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47D6F" w14:textId="45A5A31F" w:rsidR="00F554F1" w:rsidRDefault="00F554F1" w:rsidP="00F554F1">
      <w:pPr>
        <w:jc w:val="center"/>
        <w:rPr>
          <w:b/>
          <w:bCs/>
          <w:u w:val="single"/>
        </w:rPr>
      </w:pPr>
      <w:r w:rsidRPr="1075BE65">
        <w:rPr>
          <w:b/>
          <w:bCs/>
          <w:u w:val="single"/>
        </w:rPr>
        <w:t xml:space="preserve">ARRETE MUNICIPAL N° </w:t>
      </w:r>
      <w:r>
        <w:rPr>
          <w:b/>
          <w:bCs/>
          <w:u w:val="single"/>
        </w:rPr>
        <w:t>1</w:t>
      </w:r>
      <w:r w:rsidR="00914BB8">
        <w:rPr>
          <w:b/>
          <w:bCs/>
          <w:u w:val="single"/>
        </w:rPr>
        <w:t>4</w:t>
      </w:r>
      <w:r w:rsidRPr="1075BE65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</w:p>
    <w:p w14:paraId="77B9B362" w14:textId="78447F5B" w:rsidR="00E606CF" w:rsidRDefault="00C9244F" w:rsidP="00456706">
      <w:pPr>
        <w:jc w:val="center"/>
        <w:rPr>
          <w:b/>
          <w:u w:val="single"/>
        </w:rPr>
      </w:pPr>
      <w:r>
        <w:rPr>
          <w:b/>
          <w:u w:val="single"/>
        </w:rPr>
        <w:t xml:space="preserve">INTERDICTION </w:t>
      </w:r>
      <w:r w:rsidR="00E606CF">
        <w:rPr>
          <w:b/>
          <w:u w:val="single"/>
        </w:rPr>
        <w:t>DE STATIONNEMENT</w:t>
      </w:r>
    </w:p>
    <w:p w14:paraId="052647D9" w14:textId="678BF6CF" w:rsidR="00456706" w:rsidRDefault="00A05D94" w:rsidP="0045670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RUE DE LA BOTTE D’OR </w:t>
      </w:r>
      <w:r w:rsidR="00B8138E">
        <w:rPr>
          <w:b/>
          <w:u w:val="single"/>
        </w:rPr>
        <w:t>– RUE MAURICE BOUCHERY</w:t>
      </w:r>
    </w:p>
    <w:p w14:paraId="7F885683" w14:textId="6C24817A" w:rsidR="00B8138E" w:rsidRDefault="00B8138E" w:rsidP="00456706">
      <w:pPr>
        <w:spacing w:after="0" w:line="240" w:lineRule="auto"/>
        <w:jc w:val="center"/>
        <w:rPr>
          <w:b/>
          <w:u w:val="single"/>
        </w:rPr>
      </w:pPr>
    </w:p>
    <w:p w14:paraId="4F88071A" w14:textId="680DAC5F" w:rsidR="00B8138E" w:rsidRDefault="00B8138E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>REMPLACEMENT ABRIBUS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5264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0DB02397" w:rsid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B8138E">
        <w:rPr>
          <w:rFonts w:ascii="Times New Roman" w:hAnsi="Times New Roman" w:cs="Times New Roman"/>
          <w:sz w:val="18"/>
          <w:szCs w:val="18"/>
          <w:lang w:eastAsia="fr-FR"/>
        </w:rPr>
        <w:t>M.T</w:t>
      </w:r>
      <w:r w:rsidR="009A3D08">
        <w:rPr>
          <w:rFonts w:ascii="Times New Roman" w:hAnsi="Times New Roman" w:cs="Times New Roman"/>
          <w:sz w:val="18"/>
          <w:szCs w:val="18"/>
          <w:lang w:eastAsia="fr-FR"/>
        </w:rPr>
        <w:t>.</w:t>
      </w:r>
      <w:r w:rsidR="00B8138E">
        <w:rPr>
          <w:rFonts w:ascii="Times New Roman" w:hAnsi="Times New Roman" w:cs="Times New Roman"/>
          <w:sz w:val="18"/>
          <w:szCs w:val="18"/>
          <w:lang w:eastAsia="fr-FR"/>
        </w:rPr>
        <w:t>V.T représentée par monsieur FOURCROY Pascal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B8138E">
        <w:rPr>
          <w:rFonts w:ascii="Times New Roman" w:hAnsi="Times New Roman" w:cs="Times New Roman"/>
          <w:sz w:val="18"/>
          <w:szCs w:val="18"/>
          <w:lang w:eastAsia="fr-FR"/>
        </w:rPr>
        <w:t>48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 xml:space="preserve"> rue </w:t>
      </w:r>
      <w:r w:rsidR="00B8138E">
        <w:rPr>
          <w:rFonts w:ascii="Times New Roman" w:hAnsi="Times New Roman" w:cs="Times New Roman"/>
          <w:sz w:val="18"/>
          <w:szCs w:val="18"/>
          <w:lang w:eastAsia="fr-FR"/>
        </w:rPr>
        <w:t>de Lille</w:t>
      </w:r>
      <w:r w:rsidR="00096566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D712DA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B8138E">
        <w:rPr>
          <w:rFonts w:ascii="Times New Roman" w:hAnsi="Times New Roman" w:cs="Times New Roman"/>
          <w:sz w:val="18"/>
          <w:szCs w:val="18"/>
          <w:lang w:eastAsia="fr-FR"/>
        </w:rPr>
        <w:t>BAISIEUX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de </w:t>
      </w:r>
      <w:r w:rsidR="00B8138E">
        <w:rPr>
          <w:rFonts w:ascii="Times New Roman" w:hAnsi="Times New Roman" w:cs="Times New Roman"/>
          <w:sz w:val="18"/>
          <w:szCs w:val="18"/>
          <w:lang w:eastAsia="fr-FR"/>
        </w:rPr>
        <w:t>remplacement d’abribus existant</w:t>
      </w:r>
      <w:r w:rsidR="005B7595">
        <w:rPr>
          <w:rFonts w:ascii="Times New Roman" w:hAnsi="Times New Roman" w:cs="Times New Roman"/>
          <w:sz w:val="18"/>
          <w:szCs w:val="18"/>
          <w:lang w:eastAsia="fr-FR"/>
        </w:rPr>
        <w:t>.</w:t>
      </w:r>
    </w:p>
    <w:p w14:paraId="126020FE" w14:textId="68BDD28B" w:rsidR="00822E0C" w:rsidRPr="001E0190" w:rsidRDefault="00822E0C" w:rsidP="001E019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64FA81A7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B8138E">
        <w:rPr>
          <w:rFonts w:ascii="Times New Roman" w:eastAsia="Times New Roman" w:hAnsi="Times New Roman" w:cs="Times New Roman"/>
          <w:sz w:val="18"/>
          <w:szCs w:val="28"/>
          <w:lang w:eastAsia="fr-FR"/>
        </w:rPr>
        <w:t>07 mars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B8138E">
        <w:rPr>
          <w:rFonts w:ascii="Times New Roman" w:eastAsia="Times New Roman" w:hAnsi="Times New Roman" w:cs="Times New Roman"/>
          <w:sz w:val="18"/>
          <w:szCs w:val="28"/>
          <w:lang w:eastAsia="fr-FR"/>
        </w:rPr>
        <w:t>90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B8138E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>interdiction au véhicules lourds et légers de stationner</w:t>
      </w:r>
      <w:r w:rsidR="00E66447">
        <w:rPr>
          <w:rFonts w:ascii="Times New Roman" w:eastAsia="Times New Roman" w:hAnsi="Times New Roman" w:cs="Times New Roman"/>
          <w:sz w:val="18"/>
          <w:szCs w:val="28"/>
          <w:lang w:eastAsia="fr-FR"/>
        </w:rPr>
        <w:t>.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11062AC8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7F3BF3">
        <w:rPr>
          <w:rFonts w:ascii="Times New Roman" w:eastAsia="Times New Roman" w:hAnsi="Times New Roman" w:cs="Times New Roman"/>
          <w:sz w:val="18"/>
          <w:szCs w:val="19"/>
          <w:lang w:eastAsia="fr-FR"/>
        </w:rPr>
        <w:t>1</w:t>
      </w:r>
      <w:r w:rsidR="00B8138E">
        <w:rPr>
          <w:rFonts w:ascii="Times New Roman" w:eastAsia="Times New Roman" w:hAnsi="Times New Roman" w:cs="Times New Roman"/>
          <w:sz w:val="18"/>
          <w:szCs w:val="19"/>
          <w:lang w:eastAsia="fr-FR"/>
        </w:rPr>
        <w:t>7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</w:t>
      </w:r>
      <w:r w:rsidR="007F3BF3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96566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B7595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7F3BF3"/>
    <w:rsid w:val="00822E0C"/>
    <w:rsid w:val="008234BD"/>
    <w:rsid w:val="00827FC1"/>
    <w:rsid w:val="008C3224"/>
    <w:rsid w:val="008C6861"/>
    <w:rsid w:val="008D0B71"/>
    <w:rsid w:val="008F39E9"/>
    <w:rsid w:val="0091257B"/>
    <w:rsid w:val="00914BB8"/>
    <w:rsid w:val="00925F0A"/>
    <w:rsid w:val="00932B3D"/>
    <w:rsid w:val="009417D9"/>
    <w:rsid w:val="009967C7"/>
    <w:rsid w:val="009A345E"/>
    <w:rsid w:val="009A3D08"/>
    <w:rsid w:val="009C15BA"/>
    <w:rsid w:val="009C4D92"/>
    <w:rsid w:val="009D0075"/>
    <w:rsid w:val="009D72F9"/>
    <w:rsid w:val="00A05D94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138E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9244F"/>
    <w:rsid w:val="00CC7546"/>
    <w:rsid w:val="00CD2446"/>
    <w:rsid w:val="00CF3AA1"/>
    <w:rsid w:val="00D30190"/>
    <w:rsid w:val="00D423C7"/>
    <w:rsid w:val="00D712DA"/>
    <w:rsid w:val="00D75910"/>
    <w:rsid w:val="00D82532"/>
    <w:rsid w:val="00D9222D"/>
    <w:rsid w:val="00DB7980"/>
    <w:rsid w:val="00DC2BDF"/>
    <w:rsid w:val="00DE5E34"/>
    <w:rsid w:val="00E02C20"/>
    <w:rsid w:val="00E13675"/>
    <w:rsid w:val="00E4502F"/>
    <w:rsid w:val="00E5238E"/>
    <w:rsid w:val="00E56CE1"/>
    <w:rsid w:val="00E606CF"/>
    <w:rsid w:val="00E66447"/>
    <w:rsid w:val="00E74F10"/>
    <w:rsid w:val="00E800FC"/>
    <w:rsid w:val="00F221C1"/>
    <w:rsid w:val="00F554F1"/>
    <w:rsid w:val="00F60112"/>
    <w:rsid w:val="00F70B16"/>
    <w:rsid w:val="00F8219F"/>
    <w:rsid w:val="00F929BF"/>
    <w:rsid w:val="00FA1826"/>
    <w:rsid w:val="00FA6943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Services Periscolaires</cp:lastModifiedBy>
  <cp:revision>32</cp:revision>
  <cp:lastPrinted>2022-02-17T08:27:00Z</cp:lastPrinted>
  <dcterms:created xsi:type="dcterms:W3CDTF">2021-07-26T13:10:00Z</dcterms:created>
  <dcterms:modified xsi:type="dcterms:W3CDTF">2022-02-17T08:28:00Z</dcterms:modified>
</cp:coreProperties>
</file>