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A6B3" w14:textId="52534128" w:rsidR="00D72699" w:rsidRPr="009D7BD5" w:rsidRDefault="009D7BD5" w:rsidP="00B01C83">
      <w:pPr>
        <w:jc w:val="center"/>
        <w:rPr>
          <w:b/>
          <w:bCs/>
          <w:i/>
          <w:iCs/>
          <w:sz w:val="40"/>
          <w:szCs w:val="40"/>
          <w:u w:val="single"/>
        </w:rPr>
      </w:pPr>
      <w:r w:rsidRPr="009D7BD5">
        <w:rPr>
          <w:b/>
          <w:bCs/>
          <w:i/>
          <w:iCs/>
          <w:sz w:val="40"/>
          <w:szCs w:val="40"/>
          <w:u w:val="single"/>
        </w:rPr>
        <w:t>COMPTE RENDU DU</w:t>
      </w:r>
      <w:r w:rsidR="00D72699" w:rsidRPr="009D7BD5">
        <w:rPr>
          <w:b/>
          <w:bCs/>
          <w:i/>
          <w:iCs/>
          <w:sz w:val="40"/>
          <w:szCs w:val="40"/>
          <w:u w:val="single"/>
        </w:rPr>
        <w:t xml:space="preserve"> CONSEIL MUNICIPAL DU 4 AVRIL 2022</w:t>
      </w:r>
    </w:p>
    <w:p w14:paraId="4C1560B9" w14:textId="53785A8B" w:rsidR="009D7BD5" w:rsidRPr="00D47230" w:rsidRDefault="009D7BD5" w:rsidP="00B01C83">
      <w:pPr>
        <w:spacing w:after="0" w:line="254" w:lineRule="auto"/>
        <w:jc w:val="both"/>
        <w:rPr>
          <w:rFonts w:cstheme="minorHAnsi"/>
          <w:sz w:val="24"/>
          <w:szCs w:val="24"/>
        </w:rPr>
      </w:pPr>
      <w:r w:rsidRPr="00D47230">
        <w:rPr>
          <w:rFonts w:cstheme="minorHAnsi"/>
          <w:sz w:val="24"/>
          <w:szCs w:val="24"/>
        </w:rPr>
        <w:t>L’an deux mille vingt-</w:t>
      </w:r>
      <w:r>
        <w:rPr>
          <w:rFonts w:cstheme="minorHAnsi"/>
          <w:sz w:val="24"/>
          <w:szCs w:val="24"/>
        </w:rPr>
        <w:t>deux</w:t>
      </w:r>
      <w:r w:rsidRPr="00D47230">
        <w:rPr>
          <w:rFonts w:cstheme="minorHAnsi"/>
          <w:sz w:val="24"/>
          <w:szCs w:val="24"/>
        </w:rPr>
        <w:t xml:space="preserve">, </w:t>
      </w:r>
      <w:r>
        <w:rPr>
          <w:rFonts w:cstheme="minorHAnsi"/>
          <w:sz w:val="24"/>
          <w:szCs w:val="24"/>
        </w:rPr>
        <w:t xml:space="preserve">le quatre du mois d’avril </w:t>
      </w:r>
      <w:r w:rsidRPr="00D47230">
        <w:rPr>
          <w:rFonts w:cstheme="minorHAnsi"/>
          <w:sz w:val="24"/>
          <w:szCs w:val="24"/>
        </w:rPr>
        <w:t>à 20 Heures, le Conseil Municipal de la commune d’ILLIES s’est réuni au lieu ordinaire de ses séances, sous la présidence de M. Daniel HAYART, Maire, à la suite de la convocation qui lui a été faite et adressée trois jours à l’avance, laquelle convocation a été affichée à la porte de la Mairie, conformément à la loi.</w:t>
      </w:r>
    </w:p>
    <w:p w14:paraId="6B2C89F9" w14:textId="77777777" w:rsidR="009D7BD5" w:rsidRPr="00D47230" w:rsidRDefault="009D7BD5" w:rsidP="00B01C83">
      <w:pPr>
        <w:spacing w:after="0" w:line="254" w:lineRule="auto"/>
        <w:jc w:val="both"/>
        <w:rPr>
          <w:rFonts w:cstheme="minorHAnsi"/>
          <w:sz w:val="24"/>
          <w:szCs w:val="24"/>
        </w:rPr>
      </w:pPr>
    </w:p>
    <w:p w14:paraId="26B5FD76" w14:textId="77777777" w:rsidR="009D7BD5" w:rsidRPr="00166B22" w:rsidRDefault="009D7BD5" w:rsidP="00B01C83">
      <w:pPr>
        <w:spacing w:line="254" w:lineRule="auto"/>
        <w:jc w:val="both"/>
        <w:rPr>
          <w:rFonts w:cstheme="minorHAnsi"/>
        </w:rPr>
      </w:pPr>
      <w:r w:rsidRPr="00166B22">
        <w:rPr>
          <w:rFonts w:cstheme="minorHAnsi"/>
          <w:u w:val="single"/>
        </w:rPr>
        <w:t>ETAIENT PRESENTS</w:t>
      </w:r>
      <w:r w:rsidRPr="00166B22">
        <w:rPr>
          <w:rFonts w:cstheme="minorHAnsi"/>
        </w:rPr>
        <w:t xml:space="preserve"> : </w:t>
      </w:r>
    </w:p>
    <w:p w14:paraId="2EC94FD7" w14:textId="788CCF7A" w:rsidR="009D7BD5" w:rsidRPr="00BE3826" w:rsidRDefault="009D7BD5" w:rsidP="00B01C83">
      <w:pPr>
        <w:spacing w:line="254" w:lineRule="auto"/>
        <w:jc w:val="both"/>
        <w:rPr>
          <w:rFonts w:cstheme="minorHAnsi"/>
        </w:rPr>
      </w:pPr>
      <w:r w:rsidRPr="00166B22">
        <w:rPr>
          <w:rFonts w:cstheme="minorHAnsi"/>
        </w:rPr>
        <w:t>MM. HAYART Daniel, HAYART Damien,</w:t>
      </w:r>
      <w:r>
        <w:rPr>
          <w:rFonts w:cstheme="minorHAnsi"/>
        </w:rPr>
        <w:t xml:space="preserve"> DUMORTIER, </w:t>
      </w:r>
      <w:r w:rsidRPr="00166B22">
        <w:rPr>
          <w:rFonts w:cstheme="minorHAnsi"/>
        </w:rPr>
        <w:t xml:space="preserve">CHARVET, KARLINSKI, VERHAEVERBEKE, </w:t>
      </w:r>
      <w:r>
        <w:rPr>
          <w:rFonts w:cstheme="minorHAnsi"/>
        </w:rPr>
        <w:t xml:space="preserve">CABOUR, </w:t>
      </w:r>
      <w:r w:rsidRPr="00166B22">
        <w:rPr>
          <w:rFonts w:cstheme="minorHAnsi"/>
        </w:rPr>
        <w:t>LAMBIN, LAMARQUE, TROUILLET</w:t>
      </w:r>
      <w:r>
        <w:rPr>
          <w:rFonts w:cstheme="minorHAnsi"/>
        </w:rPr>
        <w:t>, BERTAUX, DELMER, LECOEUCHE, DE SIETER, THIBAUT.</w:t>
      </w:r>
    </w:p>
    <w:p w14:paraId="4F111916" w14:textId="77777777" w:rsidR="009D7BD5" w:rsidRDefault="009D7BD5" w:rsidP="00B01C83">
      <w:pPr>
        <w:spacing w:after="0"/>
        <w:jc w:val="both"/>
        <w:rPr>
          <w:sz w:val="24"/>
          <w:szCs w:val="24"/>
        </w:rPr>
      </w:pPr>
    </w:p>
    <w:p w14:paraId="5DFC5042" w14:textId="77777777" w:rsidR="009D7BD5" w:rsidRPr="00BE3826" w:rsidRDefault="009D7BD5" w:rsidP="00B01C83">
      <w:pPr>
        <w:spacing w:after="0"/>
        <w:jc w:val="both"/>
        <w:rPr>
          <w:u w:val="single"/>
        </w:rPr>
      </w:pPr>
      <w:r w:rsidRPr="00BE3826">
        <w:rPr>
          <w:u w:val="single"/>
        </w:rPr>
        <w:t xml:space="preserve">POUVOIRS DONNES : </w:t>
      </w:r>
    </w:p>
    <w:p w14:paraId="339FEA11" w14:textId="77777777" w:rsidR="009D7BD5" w:rsidRDefault="009D7BD5" w:rsidP="00B01C83">
      <w:pPr>
        <w:spacing w:after="0"/>
        <w:jc w:val="both"/>
        <w:rPr>
          <w:sz w:val="24"/>
          <w:szCs w:val="24"/>
        </w:rPr>
      </w:pPr>
    </w:p>
    <w:p w14:paraId="18E34BD8" w14:textId="4E271B02" w:rsidR="009D7BD5" w:rsidRDefault="009D7BD5" w:rsidP="00B01C83">
      <w:pPr>
        <w:spacing w:after="0"/>
        <w:jc w:val="both"/>
        <w:rPr>
          <w:sz w:val="24"/>
          <w:szCs w:val="24"/>
        </w:rPr>
      </w:pPr>
      <w:r>
        <w:rPr>
          <w:sz w:val="24"/>
          <w:szCs w:val="24"/>
        </w:rPr>
        <w:t>Madame Maryvonne VERLEY à Madame Colette LAMARQUE</w:t>
      </w:r>
    </w:p>
    <w:p w14:paraId="62E163C0" w14:textId="357FDBD9" w:rsidR="009D7BD5" w:rsidRDefault="009D7BD5" w:rsidP="00B01C83">
      <w:pPr>
        <w:spacing w:after="0"/>
        <w:jc w:val="both"/>
        <w:rPr>
          <w:sz w:val="24"/>
          <w:szCs w:val="24"/>
        </w:rPr>
      </w:pPr>
      <w:r>
        <w:rPr>
          <w:sz w:val="24"/>
          <w:szCs w:val="24"/>
        </w:rPr>
        <w:t>Madame Valérie LEPETZ à Madame Séverine LAMBIN</w:t>
      </w:r>
    </w:p>
    <w:p w14:paraId="0521E44F" w14:textId="3BD34DDA" w:rsidR="009D7BD5" w:rsidRDefault="009D7BD5" w:rsidP="00B01C83">
      <w:pPr>
        <w:spacing w:after="0"/>
        <w:jc w:val="both"/>
        <w:rPr>
          <w:sz w:val="24"/>
          <w:szCs w:val="24"/>
        </w:rPr>
      </w:pPr>
      <w:r>
        <w:rPr>
          <w:sz w:val="24"/>
          <w:szCs w:val="24"/>
        </w:rPr>
        <w:t xml:space="preserve">Madame </w:t>
      </w:r>
      <w:r w:rsidR="0032003A">
        <w:rPr>
          <w:sz w:val="24"/>
          <w:szCs w:val="24"/>
        </w:rPr>
        <w:t>WALTER-LEGRAND à Monsieur Frédéric DE SIETER</w:t>
      </w:r>
    </w:p>
    <w:p w14:paraId="7BBCA51F" w14:textId="18A7FE85" w:rsidR="009D7BD5" w:rsidRDefault="009D7BD5" w:rsidP="00B01C83">
      <w:pPr>
        <w:spacing w:after="0"/>
        <w:jc w:val="both"/>
        <w:rPr>
          <w:sz w:val="24"/>
          <w:szCs w:val="24"/>
        </w:rPr>
      </w:pPr>
      <w:r>
        <w:rPr>
          <w:sz w:val="24"/>
          <w:szCs w:val="24"/>
        </w:rPr>
        <w:t xml:space="preserve">Monsieur </w:t>
      </w:r>
      <w:r w:rsidR="0032003A">
        <w:rPr>
          <w:sz w:val="24"/>
          <w:szCs w:val="24"/>
        </w:rPr>
        <w:t>Philippe DURETZ à Madame Magali DUMORTIER</w:t>
      </w:r>
    </w:p>
    <w:p w14:paraId="1C58A3D0" w14:textId="303C41EE" w:rsidR="00D72699" w:rsidRPr="00D72699" w:rsidRDefault="00D72699" w:rsidP="00B01C83">
      <w:pPr>
        <w:jc w:val="both"/>
        <w:rPr>
          <w:b/>
          <w:bCs/>
          <w:sz w:val="24"/>
          <w:szCs w:val="24"/>
          <w:u w:val="single"/>
        </w:rPr>
      </w:pPr>
    </w:p>
    <w:p w14:paraId="12BA0DAC" w14:textId="3813BD3E" w:rsidR="00D72699" w:rsidRPr="00D72699" w:rsidRDefault="00D72699" w:rsidP="00B01C83">
      <w:pPr>
        <w:pStyle w:val="Paragraphedeliste"/>
        <w:numPr>
          <w:ilvl w:val="0"/>
          <w:numId w:val="1"/>
        </w:numPr>
        <w:jc w:val="both"/>
        <w:rPr>
          <w:b/>
          <w:bCs/>
          <w:sz w:val="24"/>
          <w:szCs w:val="24"/>
          <w:u w:val="single"/>
        </w:rPr>
      </w:pPr>
      <w:r w:rsidRPr="00D72699">
        <w:rPr>
          <w:b/>
          <w:bCs/>
          <w:sz w:val="24"/>
          <w:szCs w:val="24"/>
          <w:u w:val="single"/>
        </w:rPr>
        <w:t>MODALITES D’ORGANISATION DE LA SEANCE</w:t>
      </w:r>
    </w:p>
    <w:p w14:paraId="1AECF402" w14:textId="77777777" w:rsidR="00DF6C2A" w:rsidRDefault="00DF6C2A" w:rsidP="00B01C83">
      <w:pPr>
        <w:pStyle w:val="Paragraphedeliste"/>
        <w:jc w:val="both"/>
        <w:rPr>
          <w:rFonts w:cstheme="minorHAnsi"/>
          <w:sz w:val="24"/>
          <w:szCs w:val="24"/>
        </w:rPr>
      </w:pPr>
    </w:p>
    <w:p w14:paraId="0AC69DCB" w14:textId="5937305F" w:rsidR="00DF6C2A" w:rsidRPr="0032003A" w:rsidRDefault="00DF6C2A" w:rsidP="00B01C83">
      <w:pPr>
        <w:jc w:val="both"/>
        <w:rPr>
          <w:rFonts w:cstheme="minorHAnsi"/>
          <w:sz w:val="24"/>
          <w:szCs w:val="24"/>
        </w:rPr>
      </w:pPr>
      <w:r w:rsidRPr="0032003A">
        <w:rPr>
          <w:rFonts w:cstheme="minorHAnsi"/>
          <w:sz w:val="24"/>
          <w:szCs w:val="24"/>
        </w:rPr>
        <w:t>Monsieur le Maire explique qu’il convient de soumettre au vote l’enregistrement de la séance et que 2 dictaphones seront installés dans la pièce afin de mieux entendre</w:t>
      </w:r>
      <w:r w:rsidR="00B01C83">
        <w:rPr>
          <w:rFonts w:cstheme="minorHAnsi"/>
          <w:sz w:val="24"/>
          <w:szCs w:val="24"/>
        </w:rPr>
        <w:t>.</w:t>
      </w:r>
    </w:p>
    <w:p w14:paraId="684FBEF9" w14:textId="6E9178E8" w:rsidR="00D72699" w:rsidRDefault="00DF6C2A" w:rsidP="00B01C83">
      <w:pPr>
        <w:jc w:val="both"/>
        <w:rPr>
          <w:sz w:val="24"/>
          <w:szCs w:val="24"/>
          <w:u w:val="single"/>
        </w:rPr>
      </w:pPr>
      <w:r w:rsidRPr="00DF6C2A">
        <w:rPr>
          <w:sz w:val="24"/>
          <w:szCs w:val="24"/>
          <w:u w:val="single"/>
        </w:rPr>
        <w:t>Avis du Conseil </w:t>
      </w:r>
      <w:r w:rsidRPr="009D7BD5">
        <w:rPr>
          <w:sz w:val="24"/>
          <w:szCs w:val="24"/>
        </w:rPr>
        <w:t xml:space="preserve">: </w:t>
      </w:r>
      <w:r w:rsidR="009D7BD5" w:rsidRPr="009D7BD5">
        <w:rPr>
          <w:sz w:val="24"/>
          <w:szCs w:val="24"/>
        </w:rPr>
        <w:t>19 voix POUR</w:t>
      </w:r>
    </w:p>
    <w:p w14:paraId="090566A2" w14:textId="2F3F0BC6" w:rsidR="00DF6C2A" w:rsidRDefault="00DF6C2A" w:rsidP="00B01C83">
      <w:pPr>
        <w:ind w:left="708"/>
        <w:jc w:val="both"/>
        <w:rPr>
          <w:sz w:val="24"/>
          <w:szCs w:val="24"/>
          <w:u w:val="single"/>
        </w:rPr>
      </w:pPr>
    </w:p>
    <w:p w14:paraId="54578D0E" w14:textId="57CB5D07" w:rsidR="00B54EB5" w:rsidRPr="00DF6C2A" w:rsidRDefault="0032003A" w:rsidP="00B01C83">
      <w:pPr>
        <w:jc w:val="both"/>
        <w:rPr>
          <w:sz w:val="24"/>
          <w:szCs w:val="24"/>
        </w:rPr>
      </w:pPr>
      <w:r>
        <w:rPr>
          <w:sz w:val="24"/>
          <w:szCs w:val="24"/>
        </w:rPr>
        <w:t xml:space="preserve">Il propose également de désigner comme </w:t>
      </w:r>
      <w:r w:rsidR="00DF6C2A">
        <w:rPr>
          <w:sz w:val="24"/>
          <w:szCs w:val="24"/>
        </w:rPr>
        <w:t>secrétaire de séance : Monsieur Damien HAYART et Madame Jenny GIUBLESI comme auxiliaire.</w:t>
      </w:r>
    </w:p>
    <w:p w14:paraId="5F2B98D6" w14:textId="45B7E372" w:rsidR="00DF6C2A" w:rsidRPr="009D7BD5" w:rsidRDefault="00DF6C2A" w:rsidP="00B01C83">
      <w:pPr>
        <w:jc w:val="both"/>
        <w:rPr>
          <w:sz w:val="24"/>
          <w:szCs w:val="24"/>
        </w:rPr>
      </w:pPr>
      <w:r w:rsidRPr="00DF6C2A">
        <w:rPr>
          <w:sz w:val="24"/>
          <w:szCs w:val="24"/>
          <w:u w:val="single"/>
        </w:rPr>
        <w:t>Avis du Conseil </w:t>
      </w:r>
      <w:r w:rsidRPr="009D7BD5">
        <w:rPr>
          <w:sz w:val="24"/>
          <w:szCs w:val="24"/>
        </w:rPr>
        <w:t xml:space="preserve">: </w:t>
      </w:r>
      <w:r w:rsidR="009D7BD5">
        <w:rPr>
          <w:sz w:val="24"/>
          <w:szCs w:val="24"/>
        </w:rPr>
        <w:t>19 voix POUR</w:t>
      </w:r>
    </w:p>
    <w:p w14:paraId="09883893" w14:textId="77777777" w:rsidR="00DF6C2A" w:rsidRPr="00DF6C2A" w:rsidRDefault="00DF6C2A" w:rsidP="00B01C83">
      <w:pPr>
        <w:ind w:left="708"/>
        <w:jc w:val="both"/>
        <w:rPr>
          <w:sz w:val="24"/>
          <w:szCs w:val="24"/>
          <w:u w:val="single"/>
        </w:rPr>
      </w:pPr>
    </w:p>
    <w:p w14:paraId="509FC79D" w14:textId="0C404F5A" w:rsidR="00D72699" w:rsidRDefault="00D72699" w:rsidP="00B01C83">
      <w:pPr>
        <w:pStyle w:val="Paragraphedeliste"/>
        <w:numPr>
          <w:ilvl w:val="0"/>
          <w:numId w:val="1"/>
        </w:numPr>
        <w:jc w:val="both"/>
        <w:rPr>
          <w:b/>
          <w:bCs/>
          <w:sz w:val="24"/>
          <w:szCs w:val="24"/>
          <w:u w:val="single"/>
        </w:rPr>
      </w:pPr>
      <w:r w:rsidRPr="00D72699">
        <w:rPr>
          <w:b/>
          <w:bCs/>
          <w:sz w:val="24"/>
          <w:szCs w:val="24"/>
          <w:u w:val="single"/>
        </w:rPr>
        <w:t>ADOPTION DU PROCES-VERBAL DE LA SEANCE DU 2</w:t>
      </w:r>
      <w:r w:rsidR="00214970">
        <w:rPr>
          <w:b/>
          <w:bCs/>
          <w:sz w:val="24"/>
          <w:szCs w:val="24"/>
          <w:u w:val="single"/>
        </w:rPr>
        <w:t>4</w:t>
      </w:r>
      <w:r w:rsidRPr="00D72699">
        <w:rPr>
          <w:b/>
          <w:bCs/>
          <w:sz w:val="24"/>
          <w:szCs w:val="24"/>
          <w:u w:val="single"/>
        </w:rPr>
        <w:t xml:space="preserve"> JANVIER 2022</w:t>
      </w:r>
    </w:p>
    <w:p w14:paraId="67DBF7A4" w14:textId="77777777" w:rsidR="00DF6C2A" w:rsidRPr="00DF6C2A" w:rsidRDefault="00DF6C2A" w:rsidP="00B01C83">
      <w:pPr>
        <w:pStyle w:val="Paragraphedeliste"/>
        <w:jc w:val="both"/>
        <w:rPr>
          <w:b/>
          <w:bCs/>
          <w:sz w:val="24"/>
          <w:szCs w:val="24"/>
          <w:u w:val="single"/>
        </w:rPr>
      </w:pPr>
    </w:p>
    <w:p w14:paraId="038030C7" w14:textId="2C99D69E" w:rsidR="00DF6C2A" w:rsidRPr="00001F5B" w:rsidRDefault="00DF6C2A" w:rsidP="00B01C83">
      <w:pPr>
        <w:jc w:val="both"/>
        <w:rPr>
          <w:sz w:val="24"/>
          <w:szCs w:val="24"/>
        </w:rPr>
      </w:pPr>
      <w:r w:rsidRPr="00001F5B">
        <w:rPr>
          <w:sz w:val="24"/>
          <w:szCs w:val="24"/>
        </w:rPr>
        <w:t>Le procès-verbal a été transmis à tous les élus.</w:t>
      </w:r>
    </w:p>
    <w:p w14:paraId="24CB2745" w14:textId="20AE3A91" w:rsidR="00DF6C2A" w:rsidRPr="00DF6C2A" w:rsidRDefault="00DF6C2A" w:rsidP="00B01C83">
      <w:pPr>
        <w:pStyle w:val="Paragraphedeliste"/>
        <w:jc w:val="both"/>
        <w:rPr>
          <w:sz w:val="24"/>
          <w:szCs w:val="24"/>
          <w:u w:val="single"/>
        </w:rPr>
      </w:pPr>
    </w:p>
    <w:p w14:paraId="57097E81" w14:textId="27F6D5D9" w:rsidR="00DF6C2A" w:rsidRPr="00001F5B" w:rsidRDefault="00DF6C2A" w:rsidP="00B01C83">
      <w:pPr>
        <w:jc w:val="both"/>
        <w:rPr>
          <w:sz w:val="24"/>
          <w:szCs w:val="24"/>
        </w:rPr>
      </w:pPr>
      <w:r w:rsidRPr="00001F5B">
        <w:rPr>
          <w:sz w:val="24"/>
          <w:szCs w:val="24"/>
          <w:u w:val="single"/>
        </w:rPr>
        <w:t>Avis du Conseil :</w:t>
      </w:r>
      <w:r w:rsidR="009D7BD5" w:rsidRPr="00001F5B">
        <w:rPr>
          <w:sz w:val="24"/>
          <w:szCs w:val="24"/>
        </w:rPr>
        <w:t xml:space="preserve"> </w:t>
      </w:r>
      <w:bookmarkStart w:id="0" w:name="_Hlk100048444"/>
      <w:r w:rsidR="009D7BD5" w:rsidRPr="00001F5B">
        <w:rPr>
          <w:sz w:val="24"/>
          <w:szCs w:val="24"/>
        </w:rPr>
        <w:t>1</w:t>
      </w:r>
      <w:r w:rsidR="00E84892">
        <w:rPr>
          <w:sz w:val="24"/>
          <w:szCs w:val="24"/>
        </w:rPr>
        <w:t xml:space="preserve">4 </w:t>
      </w:r>
      <w:r w:rsidR="009D7BD5" w:rsidRPr="00001F5B">
        <w:rPr>
          <w:sz w:val="24"/>
          <w:szCs w:val="24"/>
        </w:rPr>
        <w:t>voix POUR et 4 ABSTENTIONS (Mme J</w:t>
      </w:r>
      <w:r w:rsidR="00001F5B">
        <w:rPr>
          <w:sz w:val="24"/>
          <w:szCs w:val="24"/>
        </w:rPr>
        <w:t xml:space="preserve">. </w:t>
      </w:r>
      <w:r w:rsidR="009D7BD5" w:rsidRPr="00001F5B">
        <w:rPr>
          <w:sz w:val="24"/>
          <w:szCs w:val="24"/>
        </w:rPr>
        <w:t xml:space="preserve">LECOEUCHE, Mr </w:t>
      </w:r>
      <w:r w:rsidR="00001F5B" w:rsidRPr="00001F5B">
        <w:rPr>
          <w:sz w:val="24"/>
          <w:szCs w:val="24"/>
        </w:rPr>
        <w:t>JS. THIBAUT</w:t>
      </w:r>
      <w:r w:rsidR="009D7BD5" w:rsidRPr="00001F5B">
        <w:rPr>
          <w:sz w:val="24"/>
          <w:szCs w:val="24"/>
        </w:rPr>
        <w:t>, Mr F.DE SIETER, Mme C.</w:t>
      </w:r>
      <w:r w:rsidR="00402889">
        <w:rPr>
          <w:sz w:val="24"/>
          <w:szCs w:val="24"/>
        </w:rPr>
        <w:t xml:space="preserve"> </w:t>
      </w:r>
      <w:r w:rsidR="009D7BD5" w:rsidRPr="00001F5B">
        <w:rPr>
          <w:sz w:val="24"/>
          <w:szCs w:val="24"/>
        </w:rPr>
        <w:t>WALTER-LEGRAND par pouvoir donné à F.</w:t>
      </w:r>
      <w:r w:rsidR="00402889">
        <w:rPr>
          <w:sz w:val="24"/>
          <w:szCs w:val="24"/>
        </w:rPr>
        <w:t xml:space="preserve"> </w:t>
      </w:r>
      <w:r w:rsidR="009D7BD5" w:rsidRPr="00001F5B">
        <w:rPr>
          <w:sz w:val="24"/>
          <w:szCs w:val="24"/>
        </w:rPr>
        <w:t>DE SIETER)</w:t>
      </w:r>
      <w:bookmarkEnd w:id="0"/>
    </w:p>
    <w:p w14:paraId="3834FB9F" w14:textId="77777777" w:rsidR="00D72699" w:rsidRPr="00D72699" w:rsidRDefault="00D72699" w:rsidP="00B01C83">
      <w:pPr>
        <w:pStyle w:val="Paragraphedeliste"/>
        <w:jc w:val="both"/>
        <w:rPr>
          <w:b/>
          <w:bCs/>
          <w:sz w:val="24"/>
          <w:szCs w:val="24"/>
          <w:u w:val="single"/>
        </w:rPr>
      </w:pPr>
    </w:p>
    <w:p w14:paraId="24E67576" w14:textId="22BA4670" w:rsidR="00D72699" w:rsidRPr="00D72699" w:rsidRDefault="00D72699" w:rsidP="00B01C83">
      <w:pPr>
        <w:pStyle w:val="Paragraphedeliste"/>
        <w:numPr>
          <w:ilvl w:val="0"/>
          <w:numId w:val="1"/>
        </w:numPr>
        <w:jc w:val="both"/>
        <w:rPr>
          <w:b/>
          <w:bCs/>
          <w:sz w:val="24"/>
          <w:szCs w:val="24"/>
          <w:u w:val="single"/>
        </w:rPr>
      </w:pPr>
      <w:r w:rsidRPr="00D72699">
        <w:rPr>
          <w:b/>
          <w:bCs/>
          <w:sz w:val="24"/>
          <w:szCs w:val="24"/>
          <w:u w:val="single"/>
        </w:rPr>
        <w:lastRenderedPageBreak/>
        <w:t>COMPTE ADMINISTRATIF ET COMPTE DE GESTION 2021</w:t>
      </w:r>
    </w:p>
    <w:p w14:paraId="5DA68ACF" w14:textId="14655C7B" w:rsidR="00D72699" w:rsidRPr="009D7BD5" w:rsidRDefault="00D72699" w:rsidP="00B01C83">
      <w:pPr>
        <w:pStyle w:val="Paragraphedeliste"/>
        <w:jc w:val="both"/>
        <w:rPr>
          <w:sz w:val="24"/>
          <w:szCs w:val="24"/>
        </w:rPr>
      </w:pPr>
    </w:p>
    <w:p w14:paraId="1CD47EAF" w14:textId="5AC3DFED" w:rsidR="00457658" w:rsidRDefault="00457658" w:rsidP="00B01C83">
      <w:pPr>
        <w:spacing w:after="0"/>
        <w:jc w:val="both"/>
        <w:rPr>
          <w:rFonts w:cstheme="minorHAnsi"/>
          <w:sz w:val="24"/>
          <w:szCs w:val="24"/>
        </w:rPr>
      </w:pPr>
      <w:r w:rsidRPr="00EC6719">
        <w:rPr>
          <w:rFonts w:cstheme="minorHAnsi"/>
          <w:sz w:val="24"/>
          <w:szCs w:val="24"/>
        </w:rPr>
        <w:t>Monsieur Damien HAYART, adjoint aux finances, présente le compte administratif 202</w:t>
      </w:r>
      <w:r>
        <w:rPr>
          <w:rFonts w:cstheme="minorHAnsi"/>
          <w:sz w:val="24"/>
          <w:szCs w:val="24"/>
        </w:rPr>
        <w:t>1</w:t>
      </w:r>
      <w:r w:rsidRPr="00EC6719">
        <w:rPr>
          <w:rFonts w:cstheme="minorHAnsi"/>
          <w:sz w:val="24"/>
          <w:szCs w:val="24"/>
        </w:rPr>
        <w:t xml:space="preserve"> qui est en concordance avec le compte de gestion.</w:t>
      </w:r>
    </w:p>
    <w:p w14:paraId="3313CFF2" w14:textId="77777777" w:rsidR="007A4D61" w:rsidRDefault="007A4D61" w:rsidP="00B01C83">
      <w:pPr>
        <w:spacing w:after="0"/>
        <w:jc w:val="both"/>
        <w:rPr>
          <w:rFonts w:cstheme="minorHAnsi"/>
          <w:sz w:val="24"/>
          <w:szCs w:val="24"/>
        </w:rPr>
      </w:pPr>
    </w:p>
    <w:p w14:paraId="5B8B1B46" w14:textId="6C988ADA" w:rsidR="007A4D61" w:rsidRPr="00CE16F0" w:rsidRDefault="007A4D61" w:rsidP="00B01C83">
      <w:pPr>
        <w:spacing w:after="0"/>
        <w:jc w:val="both"/>
        <w:rPr>
          <w:rFonts w:cstheme="minorHAnsi"/>
        </w:rPr>
      </w:pPr>
      <w:r w:rsidRPr="00CE16F0">
        <w:rPr>
          <w:rFonts w:cstheme="minorHAnsi"/>
          <w:b/>
          <w:u w:val="single"/>
        </w:rPr>
        <w:t>RESULTATS BUDGETAIRES DE L’EXERCICE 20</w:t>
      </w:r>
      <w:r>
        <w:rPr>
          <w:rFonts w:cstheme="minorHAnsi"/>
          <w:b/>
          <w:u w:val="single"/>
        </w:rPr>
        <w:t>21</w:t>
      </w:r>
      <w:r w:rsidRPr="00CE16F0">
        <w:rPr>
          <w:rFonts w:cstheme="minorHAnsi"/>
          <w:b/>
          <w:u w:val="single"/>
        </w:rPr>
        <w:t xml:space="preserve"> </w:t>
      </w:r>
      <w:r w:rsidRPr="00CE16F0">
        <w:rPr>
          <w:rFonts w:cstheme="minorHAnsi"/>
        </w:rPr>
        <w:t>:</w:t>
      </w:r>
    </w:p>
    <w:p w14:paraId="02A22CA4" w14:textId="77777777" w:rsidR="007A4D61" w:rsidRPr="00CE16F0" w:rsidRDefault="007A4D61" w:rsidP="00B01C83">
      <w:pPr>
        <w:spacing w:after="0"/>
        <w:ind w:left="360"/>
        <w:jc w:val="both"/>
        <w:rPr>
          <w:rFonts w:cstheme="minorHAnsi"/>
        </w:rPr>
      </w:pPr>
    </w:p>
    <w:p w14:paraId="22974BBF" w14:textId="77777777" w:rsidR="007A4D61" w:rsidRPr="00CE16F0" w:rsidRDefault="007A4D61" w:rsidP="00B01C83">
      <w:pPr>
        <w:spacing w:after="0"/>
        <w:ind w:left="1776" w:firstLine="348"/>
        <w:jc w:val="both"/>
        <w:rPr>
          <w:rFonts w:cstheme="minorHAnsi"/>
          <w:b/>
        </w:rPr>
      </w:pPr>
      <w:r w:rsidRPr="00CE16F0">
        <w:rPr>
          <w:rFonts w:cstheme="minorHAnsi"/>
        </w:rPr>
        <w:t xml:space="preserve">                               </w:t>
      </w:r>
      <w:r w:rsidRPr="00CE16F0">
        <w:rPr>
          <w:rFonts w:cstheme="minorHAnsi"/>
          <w:b/>
        </w:rPr>
        <w:t xml:space="preserve">              FONCTIONNEMENT      </w:t>
      </w:r>
      <w:r w:rsidRPr="00CE16F0">
        <w:rPr>
          <w:rFonts w:cstheme="minorHAnsi"/>
          <w:b/>
        </w:rPr>
        <w:tab/>
        <w:t xml:space="preserve">   INVESTISSEMENT</w:t>
      </w:r>
    </w:p>
    <w:p w14:paraId="2141B2C3" w14:textId="77777777" w:rsidR="007A4D61" w:rsidRPr="00CE16F0" w:rsidRDefault="007A4D61" w:rsidP="00B01C83">
      <w:pPr>
        <w:spacing w:after="0"/>
        <w:jc w:val="both"/>
        <w:rPr>
          <w:rFonts w:cstheme="minorHAnsi"/>
        </w:rPr>
      </w:pPr>
      <w:r w:rsidRPr="00CE16F0">
        <w:rPr>
          <w:rFonts w:cstheme="minorHAnsi"/>
          <w:b/>
        </w:rPr>
        <w:t xml:space="preserve">      RECETTES</w:t>
      </w:r>
      <w:r w:rsidRPr="00CE16F0">
        <w:rPr>
          <w:rFonts w:cstheme="minorHAnsi"/>
          <w:b/>
        </w:rPr>
        <w:tab/>
      </w:r>
      <w:r w:rsidRPr="00CE16F0">
        <w:rPr>
          <w:rFonts w:cstheme="minorHAnsi"/>
        </w:rPr>
        <w:tab/>
        <w:t xml:space="preserve">                                                     </w:t>
      </w:r>
      <w:r>
        <w:rPr>
          <w:rFonts w:cstheme="minorHAnsi"/>
        </w:rPr>
        <w:t>1 178 029.84</w:t>
      </w:r>
      <w:r w:rsidRPr="00CE16F0">
        <w:rPr>
          <w:rFonts w:cstheme="minorHAnsi"/>
        </w:rPr>
        <w:tab/>
      </w:r>
      <w:r w:rsidRPr="00CE16F0">
        <w:rPr>
          <w:rFonts w:cstheme="minorHAnsi"/>
        </w:rPr>
        <w:tab/>
        <w:t xml:space="preserve">             </w:t>
      </w:r>
      <w:r>
        <w:rPr>
          <w:rFonts w:cstheme="minorHAnsi"/>
        </w:rPr>
        <w:t>63 617.50</w:t>
      </w:r>
    </w:p>
    <w:p w14:paraId="70739B2F" w14:textId="77777777" w:rsidR="007A4D61" w:rsidRPr="00CE16F0" w:rsidRDefault="007A4D61" w:rsidP="00B01C83">
      <w:pPr>
        <w:spacing w:after="0"/>
        <w:ind w:left="360"/>
        <w:jc w:val="both"/>
        <w:rPr>
          <w:rFonts w:cstheme="minorHAnsi"/>
        </w:rPr>
      </w:pPr>
    </w:p>
    <w:p w14:paraId="1E154AB2" w14:textId="77777777" w:rsidR="007A4D61" w:rsidRPr="00CE16F0" w:rsidRDefault="007A4D61" w:rsidP="00B01C83">
      <w:pPr>
        <w:spacing w:after="0"/>
        <w:jc w:val="both"/>
        <w:rPr>
          <w:rFonts w:cstheme="minorHAnsi"/>
        </w:rPr>
      </w:pPr>
      <w:r w:rsidRPr="00CE16F0">
        <w:rPr>
          <w:rFonts w:cstheme="minorHAnsi"/>
          <w:b/>
        </w:rPr>
        <w:t xml:space="preserve">      DEPENSES</w:t>
      </w:r>
      <w:r w:rsidRPr="00CE16F0">
        <w:rPr>
          <w:rFonts w:cstheme="minorHAnsi"/>
          <w:b/>
        </w:rPr>
        <w:tab/>
      </w:r>
      <w:r w:rsidRPr="00CE16F0">
        <w:rPr>
          <w:rFonts w:cstheme="minorHAnsi"/>
        </w:rPr>
        <w:tab/>
        <w:t xml:space="preserve">                                                 -   </w:t>
      </w:r>
      <w:r>
        <w:rPr>
          <w:rFonts w:cstheme="minorHAnsi"/>
        </w:rPr>
        <w:t>1 102 183.11</w:t>
      </w:r>
      <w:r w:rsidRPr="00CE16F0">
        <w:rPr>
          <w:rFonts w:cstheme="minorHAnsi"/>
        </w:rPr>
        <w:tab/>
      </w:r>
      <w:r w:rsidRPr="00CE16F0">
        <w:rPr>
          <w:rFonts w:cstheme="minorHAnsi"/>
        </w:rPr>
        <w:tab/>
        <w:t xml:space="preserve">        - </w:t>
      </w:r>
      <w:r>
        <w:rPr>
          <w:rFonts w:cstheme="minorHAnsi"/>
        </w:rPr>
        <w:t xml:space="preserve">  187 976.78</w:t>
      </w:r>
    </w:p>
    <w:p w14:paraId="31DF4271" w14:textId="77777777" w:rsidR="007A4D61" w:rsidRPr="00CE16F0" w:rsidRDefault="007A4D61" w:rsidP="00B01C83">
      <w:pPr>
        <w:spacing w:after="0"/>
        <w:jc w:val="both"/>
        <w:rPr>
          <w:rFonts w:cstheme="minorHAnsi"/>
        </w:rPr>
      </w:pPr>
    </w:p>
    <w:p w14:paraId="5D04B03B" w14:textId="77777777" w:rsidR="007A4D61" w:rsidRPr="00CE16F0" w:rsidRDefault="007A4D61" w:rsidP="00B01C83">
      <w:pPr>
        <w:spacing w:after="0"/>
        <w:jc w:val="both"/>
        <w:rPr>
          <w:rFonts w:cstheme="minorHAnsi"/>
        </w:rPr>
      </w:pPr>
      <w:r w:rsidRPr="00CE16F0">
        <w:rPr>
          <w:rFonts w:cstheme="minorHAnsi"/>
        </w:rPr>
        <w:t xml:space="preserve">RESULTAT BUDGETAIRE DE L’EXERCICE                         </w:t>
      </w:r>
      <w:r>
        <w:rPr>
          <w:rFonts w:cstheme="minorHAnsi"/>
        </w:rPr>
        <w:t xml:space="preserve">     75 846.73</w:t>
      </w:r>
      <w:r w:rsidRPr="00CE16F0">
        <w:rPr>
          <w:rFonts w:cstheme="minorHAnsi"/>
        </w:rPr>
        <w:t xml:space="preserve">                        </w:t>
      </w:r>
      <w:r>
        <w:rPr>
          <w:rFonts w:cstheme="minorHAnsi"/>
        </w:rPr>
        <w:t xml:space="preserve">            </w:t>
      </w:r>
      <w:r w:rsidRPr="00CE16F0">
        <w:rPr>
          <w:rFonts w:cstheme="minorHAnsi"/>
        </w:rPr>
        <w:t xml:space="preserve"> </w:t>
      </w:r>
      <w:r>
        <w:rPr>
          <w:rFonts w:cstheme="minorHAnsi"/>
        </w:rPr>
        <w:t>-124 359.28</w:t>
      </w:r>
    </w:p>
    <w:p w14:paraId="17E9B6B4" w14:textId="77777777" w:rsidR="007A4D61" w:rsidRPr="00CE16F0" w:rsidRDefault="007A4D61" w:rsidP="00B01C83">
      <w:pPr>
        <w:spacing w:after="0"/>
        <w:jc w:val="both"/>
        <w:rPr>
          <w:rFonts w:cstheme="minorHAnsi"/>
          <w:b/>
        </w:rPr>
      </w:pPr>
    </w:p>
    <w:p w14:paraId="7C12E71C" w14:textId="77777777" w:rsidR="007A4D61" w:rsidRPr="00CE16F0" w:rsidRDefault="007A4D61" w:rsidP="00B01C83">
      <w:pPr>
        <w:spacing w:after="0"/>
        <w:jc w:val="both"/>
        <w:rPr>
          <w:rFonts w:cstheme="minorHAnsi"/>
        </w:rPr>
      </w:pPr>
      <w:r w:rsidRPr="00CE16F0">
        <w:rPr>
          <w:rFonts w:cstheme="minorHAnsi"/>
          <w:b/>
        </w:rPr>
        <w:t>REPORT DE CREDITS 20</w:t>
      </w:r>
      <w:r>
        <w:rPr>
          <w:rFonts w:cstheme="minorHAnsi"/>
          <w:b/>
        </w:rPr>
        <w:t>20</w:t>
      </w:r>
      <w:r w:rsidRPr="00CE16F0">
        <w:rPr>
          <w:rFonts w:cstheme="minorHAnsi"/>
          <w:b/>
        </w:rPr>
        <w:t xml:space="preserve"> </w:t>
      </w:r>
      <w:r w:rsidRPr="00CE16F0">
        <w:rPr>
          <w:rFonts w:cstheme="minorHAnsi"/>
        </w:rPr>
        <w:t xml:space="preserve">                                                 </w:t>
      </w:r>
      <w:r>
        <w:rPr>
          <w:rFonts w:cstheme="minorHAnsi"/>
        </w:rPr>
        <w:t>164 134.91 (</w:t>
      </w:r>
      <w:r w:rsidRPr="00CE16F0">
        <w:rPr>
          <w:rFonts w:cstheme="minorHAnsi"/>
        </w:rPr>
        <w:t>R002)</w:t>
      </w:r>
      <w:r w:rsidRPr="00CE16F0">
        <w:rPr>
          <w:rFonts w:cstheme="minorHAnsi"/>
        </w:rPr>
        <w:tab/>
        <w:t xml:space="preserve">      </w:t>
      </w:r>
      <w:r>
        <w:rPr>
          <w:rFonts w:cstheme="minorHAnsi"/>
        </w:rPr>
        <w:t>313 796.73 (</w:t>
      </w:r>
      <w:r w:rsidRPr="00CE16F0">
        <w:rPr>
          <w:rFonts w:cstheme="minorHAnsi"/>
        </w:rPr>
        <w:t>R001)</w:t>
      </w:r>
    </w:p>
    <w:p w14:paraId="7C392790" w14:textId="77777777" w:rsidR="007A4D61" w:rsidRPr="00CE16F0" w:rsidRDefault="007A4D61" w:rsidP="00B01C83">
      <w:pPr>
        <w:spacing w:after="0"/>
        <w:jc w:val="both"/>
        <w:rPr>
          <w:rFonts w:cstheme="minorHAnsi"/>
        </w:rPr>
      </w:pPr>
    </w:p>
    <w:p w14:paraId="37AFAC09" w14:textId="77777777" w:rsidR="007A4D61" w:rsidRPr="00CE16F0" w:rsidRDefault="007A4D61" w:rsidP="00B01C83">
      <w:pPr>
        <w:spacing w:after="0"/>
        <w:jc w:val="both"/>
        <w:rPr>
          <w:rFonts w:cstheme="minorHAnsi"/>
        </w:rPr>
      </w:pPr>
      <w:r w:rsidRPr="00CE16F0">
        <w:rPr>
          <w:rFonts w:cstheme="minorHAnsi"/>
        </w:rPr>
        <w:t>TOTAL (réalisations + reports) en Investissement et en Fonctionnement :</w:t>
      </w:r>
    </w:p>
    <w:p w14:paraId="69679E53" w14:textId="77777777" w:rsidR="007A4D61" w:rsidRPr="00CE16F0" w:rsidRDefault="007A4D61" w:rsidP="00B01C83">
      <w:pPr>
        <w:spacing w:after="0"/>
        <w:jc w:val="both"/>
        <w:rPr>
          <w:rFonts w:cstheme="minorHAnsi"/>
        </w:rPr>
      </w:pPr>
      <w:r w:rsidRPr="00CE16F0">
        <w:rPr>
          <w:rFonts w:cstheme="minorHAnsi"/>
        </w:rPr>
        <w:t xml:space="preserve">DEPENSES : </w:t>
      </w:r>
      <w:r>
        <w:rPr>
          <w:rFonts w:cstheme="minorHAnsi"/>
        </w:rPr>
        <w:t xml:space="preserve">1 290 159.89 </w:t>
      </w:r>
      <w:r w:rsidRPr="00CE16F0">
        <w:rPr>
          <w:rFonts w:cstheme="minorHAnsi"/>
        </w:rPr>
        <w:t>€</w:t>
      </w:r>
    </w:p>
    <w:p w14:paraId="4731B3D0" w14:textId="77777777" w:rsidR="007A4D61" w:rsidRPr="00CE16F0" w:rsidRDefault="007A4D61" w:rsidP="00B01C83">
      <w:pPr>
        <w:spacing w:after="0"/>
        <w:jc w:val="both"/>
        <w:rPr>
          <w:rFonts w:cstheme="minorHAnsi"/>
        </w:rPr>
      </w:pPr>
      <w:r w:rsidRPr="00CE16F0">
        <w:rPr>
          <w:rFonts w:cstheme="minorHAnsi"/>
        </w:rPr>
        <w:t xml:space="preserve">RECETTES : </w:t>
      </w:r>
      <w:r>
        <w:rPr>
          <w:rFonts w:cstheme="minorHAnsi"/>
        </w:rPr>
        <w:t xml:space="preserve">1 719 578.98 </w:t>
      </w:r>
      <w:r w:rsidRPr="00CE16F0">
        <w:rPr>
          <w:rFonts w:cstheme="minorHAnsi"/>
        </w:rPr>
        <w:t>€</w:t>
      </w:r>
    </w:p>
    <w:p w14:paraId="58CC0E59" w14:textId="77777777" w:rsidR="007A4D61" w:rsidRPr="00CE16F0" w:rsidRDefault="007A4D61" w:rsidP="00B01C83">
      <w:pPr>
        <w:spacing w:after="0"/>
        <w:jc w:val="both"/>
        <w:rPr>
          <w:rFonts w:cstheme="minorHAnsi"/>
        </w:rPr>
      </w:pPr>
    </w:p>
    <w:p w14:paraId="274F59BB" w14:textId="77777777" w:rsidR="007A4D61" w:rsidRDefault="007A4D61" w:rsidP="00B01C83">
      <w:pPr>
        <w:spacing w:after="0"/>
        <w:jc w:val="both"/>
        <w:rPr>
          <w:rFonts w:cstheme="minorHAnsi"/>
          <w:b/>
        </w:rPr>
      </w:pPr>
      <w:r w:rsidRPr="00CE16F0">
        <w:rPr>
          <w:rFonts w:cstheme="minorHAnsi"/>
          <w:b/>
          <w:u w:val="single"/>
        </w:rPr>
        <w:t>RESULTAT DE CLOTURE DE L’EXERCICE 20</w:t>
      </w:r>
      <w:r>
        <w:rPr>
          <w:rFonts w:cstheme="minorHAnsi"/>
          <w:b/>
          <w:u w:val="single"/>
        </w:rPr>
        <w:t>21</w:t>
      </w:r>
      <w:r w:rsidRPr="00CE16F0">
        <w:rPr>
          <w:rFonts w:cstheme="minorHAnsi"/>
          <w:b/>
        </w:rPr>
        <w:t xml:space="preserve">     </w:t>
      </w:r>
      <w:r w:rsidRPr="00CE16F0">
        <w:rPr>
          <w:rFonts w:cstheme="minorHAnsi"/>
        </w:rPr>
        <w:t xml:space="preserve">           </w:t>
      </w:r>
      <w:r w:rsidRPr="00CE16F0">
        <w:rPr>
          <w:rFonts w:cstheme="minorHAnsi"/>
          <w:b/>
        </w:rPr>
        <w:t xml:space="preserve">+ </w:t>
      </w:r>
      <w:r>
        <w:rPr>
          <w:rFonts w:cstheme="minorHAnsi"/>
          <w:b/>
        </w:rPr>
        <w:t>239 981.64 €</w:t>
      </w:r>
      <w:r w:rsidRPr="00CE16F0">
        <w:rPr>
          <w:rFonts w:cstheme="minorHAnsi"/>
          <w:b/>
        </w:rPr>
        <w:t xml:space="preserve">                              + </w:t>
      </w:r>
      <w:r>
        <w:rPr>
          <w:rFonts w:cstheme="minorHAnsi"/>
          <w:b/>
        </w:rPr>
        <w:t>189 437.45 €</w:t>
      </w:r>
    </w:p>
    <w:p w14:paraId="2A3215E7" w14:textId="77777777" w:rsidR="007A4D61" w:rsidRPr="00CE16F0" w:rsidRDefault="007A4D61" w:rsidP="00B01C83">
      <w:pPr>
        <w:spacing w:after="0"/>
        <w:jc w:val="both"/>
        <w:rPr>
          <w:sz w:val="20"/>
        </w:rPr>
      </w:pPr>
    </w:p>
    <w:p w14:paraId="456049D8" w14:textId="77777777" w:rsidR="00457658" w:rsidRDefault="00457658" w:rsidP="00B01C83">
      <w:pPr>
        <w:jc w:val="both"/>
        <w:rPr>
          <w:rFonts w:cstheme="minorHAnsi"/>
          <w:color w:val="000000" w:themeColor="text1"/>
          <w:sz w:val="24"/>
          <w:szCs w:val="24"/>
        </w:rPr>
      </w:pPr>
    </w:p>
    <w:p w14:paraId="19FDB1C5" w14:textId="4376BA47" w:rsidR="00457658" w:rsidRDefault="00457658" w:rsidP="00B01C83">
      <w:pPr>
        <w:spacing w:after="0"/>
        <w:jc w:val="both"/>
        <w:rPr>
          <w:rFonts w:cstheme="minorHAnsi"/>
          <w:color w:val="000000" w:themeColor="text1"/>
          <w:sz w:val="24"/>
          <w:szCs w:val="24"/>
        </w:rPr>
      </w:pPr>
      <w:r w:rsidRPr="0018002D">
        <w:rPr>
          <w:rFonts w:cstheme="minorHAnsi"/>
          <w:color w:val="000000" w:themeColor="text1"/>
          <w:sz w:val="24"/>
          <w:szCs w:val="24"/>
          <w:u w:val="single"/>
        </w:rPr>
        <w:t xml:space="preserve">Vote du Conseil sur le Compte Administratif </w:t>
      </w:r>
      <w:bookmarkStart w:id="1" w:name="_Hlk100046410"/>
      <w:r w:rsidRPr="00EC6719">
        <w:rPr>
          <w:rFonts w:cstheme="minorHAnsi"/>
          <w:color w:val="000000" w:themeColor="text1"/>
          <w:sz w:val="24"/>
          <w:szCs w:val="24"/>
        </w:rPr>
        <w:t>(Monsieur le Maire sort de la salle pour le vote)</w:t>
      </w:r>
      <w:r>
        <w:rPr>
          <w:rFonts w:cstheme="minorHAnsi"/>
          <w:color w:val="000000" w:themeColor="text1"/>
          <w:sz w:val="24"/>
          <w:szCs w:val="24"/>
        </w:rPr>
        <w:t xml:space="preserve"> : </w:t>
      </w:r>
    </w:p>
    <w:p w14:paraId="3CD50478" w14:textId="1D32E5FA" w:rsidR="00E84892" w:rsidRDefault="00E84892" w:rsidP="00B01C83">
      <w:pPr>
        <w:spacing w:after="0"/>
        <w:jc w:val="both"/>
        <w:rPr>
          <w:rFonts w:cstheme="minorHAnsi"/>
          <w:color w:val="000000" w:themeColor="text1"/>
          <w:sz w:val="24"/>
          <w:szCs w:val="24"/>
        </w:rPr>
      </w:pPr>
      <w:r>
        <w:rPr>
          <w:rFonts w:cstheme="minorHAnsi"/>
          <w:color w:val="000000" w:themeColor="text1"/>
          <w:sz w:val="24"/>
          <w:szCs w:val="24"/>
        </w:rPr>
        <w:t>14 voix POUR, 2 ABSTENTIONS (J. LECOEUCHE, JS THIBAUT), 2 voix CONTRE (F. DESIETER et C. WALTER-LEGRAND par pouvoir donné à ce dernier).</w:t>
      </w:r>
    </w:p>
    <w:bookmarkEnd w:id="1"/>
    <w:p w14:paraId="4C33919B" w14:textId="77777777" w:rsidR="00402889" w:rsidRDefault="00402889" w:rsidP="00B01C83">
      <w:pPr>
        <w:spacing w:after="0"/>
        <w:jc w:val="both"/>
        <w:rPr>
          <w:rFonts w:cstheme="minorHAnsi"/>
          <w:color w:val="000000" w:themeColor="text1"/>
          <w:sz w:val="24"/>
          <w:szCs w:val="24"/>
        </w:rPr>
      </w:pPr>
    </w:p>
    <w:p w14:paraId="1D3ED0D7" w14:textId="6D0551BE" w:rsidR="00457658" w:rsidRPr="00EC6719" w:rsidRDefault="00457658" w:rsidP="00B01C83">
      <w:pPr>
        <w:spacing w:after="0"/>
        <w:jc w:val="both"/>
        <w:rPr>
          <w:rFonts w:cstheme="minorHAnsi"/>
          <w:color w:val="000000" w:themeColor="text1"/>
          <w:sz w:val="24"/>
          <w:szCs w:val="24"/>
        </w:rPr>
      </w:pPr>
      <w:r w:rsidRPr="0018002D">
        <w:rPr>
          <w:rFonts w:cstheme="minorHAnsi"/>
          <w:color w:val="000000" w:themeColor="text1"/>
          <w:sz w:val="24"/>
          <w:szCs w:val="24"/>
          <w:u w:val="single"/>
        </w:rPr>
        <w:t>Vote du Conseil sur le Compte de Gestion</w:t>
      </w:r>
      <w:r>
        <w:rPr>
          <w:rFonts w:cstheme="minorHAnsi"/>
          <w:color w:val="000000" w:themeColor="text1"/>
          <w:sz w:val="24"/>
          <w:szCs w:val="24"/>
        </w:rPr>
        <w:t xml:space="preserve"> (Monsieur le Maire sort de la salle pour le vote) : </w:t>
      </w:r>
    </w:p>
    <w:p w14:paraId="2A1DCE27" w14:textId="77777777" w:rsidR="00E84892" w:rsidRDefault="00E84892" w:rsidP="00B01C83">
      <w:pPr>
        <w:spacing w:after="0"/>
        <w:jc w:val="both"/>
        <w:rPr>
          <w:rFonts w:cstheme="minorHAnsi"/>
          <w:color w:val="000000" w:themeColor="text1"/>
          <w:sz w:val="24"/>
          <w:szCs w:val="24"/>
        </w:rPr>
      </w:pPr>
      <w:r>
        <w:rPr>
          <w:rFonts w:cstheme="minorHAnsi"/>
          <w:color w:val="000000" w:themeColor="text1"/>
          <w:sz w:val="24"/>
          <w:szCs w:val="24"/>
        </w:rPr>
        <w:t>14 voix POUR, 2 ABSTENTIONS (J. LECOEUCHE, JS THIBAUT), 2 voix CONTRE (F. DESIETER et C. WALTER-LEGRAND par pouvoir donné à ce dernier).</w:t>
      </w:r>
    </w:p>
    <w:p w14:paraId="0F999282" w14:textId="680EFFC8" w:rsidR="00DF6C2A" w:rsidRPr="00457658" w:rsidRDefault="00457658" w:rsidP="00B01C83">
      <w:pPr>
        <w:ind w:left="705"/>
        <w:jc w:val="both"/>
        <w:rPr>
          <w:rFonts w:cstheme="minorHAnsi"/>
          <w:color w:val="000000" w:themeColor="text1"/>
          <w:sz w:val="24"/>
          <w:szCs w:val="24"/>
        </w:rPr>
      </w:pPr>
      <w:r w:rsidRPr="00EC6719">
        <w:rPr>
          <w:rFonts w:cstheme="minorHAnsi"/>
          <w:color w:val="000000" w:themeColor="text1"/>
          <w:sz w:val="24"/>
          <w:szCs w:val="24"/>
        </w:rPr>
        <w:t xml:space="preserve"> </w:t>
      </w:r>
    </w:p>
    <w:p w14:paraId="5F2D085C" w14:textId="20BA2191" w:rsidR="00D72699" w:rsidRPr="00D72699" w:rsidRDefault="00D72699" w:rsidP="00B01C83">
      <w:pPr>
        <w:pStyle w:val="Paragraphedeliste"/>
        <w:numPr>
          <w:ilvl w:val="0"/>
          <w:numId w:val="1"/>
        </w:numPr>
        <w:jc w:val="both"/>
        <w:rPr>
          <w:b/>
          <w:bCs/>
          <w:sz w:val="24"/>
          <w:szCs w:val="24"/>
          <w:u w:val="single"/>
        </w:rPr>
      </w:pPr>
      <w:r w:rsidRPr="00D72699">
        <w:rPr>
          <w:b/>
          <w:bCs/>
          <w:sz w:val="24"/>
          <w:szCs w:val="24"/>
          <w:u w:val="single"/>
        </w:rPr>
        <w:t>AFFECTATION DE RESULTATS</w:t>
      </w:r>
    </w:p>
    <w:p w14:paraId="513268C4" w14:textId="11964512" w:rsidR="00D72699" w:rsidRDefault="00D72699" w:rsidP="00B01C83">
      <w:pPr>
        <w:pStyle w:val="Paragraphedeliste"/>
        <w:jc w:val="both"/>
        <w:rPr>
          <w:b/>
          <w:bCs/>
          <w:sz w:val="24"/>
          <w:szCs w:val="24"/>
          <w:u w:val="single"/>
        </w:rPr>
      </w:pPr>
    </w:p>
    <w:p w14:paraId="3957D005" w14:textId="23CE5877" w:rsidR="0018002D" w:rsidRPr="00173AF9" w:rsidRDefault="0018002D" w:rsidP="00B01C83">
      <w:pPr>
        <w:jc w:val="both"/>
        <w:rPr>
          <w:rFonts w:cstheme="minorHAnsi"/>
          <w:sz w:val="24"/>
          <w:szCs w:val="24"/>
        </w:rPr>
      </w:pPr>
      <w:r>
        <w:rPr>
          <w:rFonts w:cstheme="minorHAnsi"/>
          <w:sz w:val="24"/>
          <w:szCs w:val="24"/>
        </w:rPr>
        <w:t xml:space="preserve">Monsieur Damien HAYART propose donc </w:t>
      </w:r>
      <w:r w:rsidRPr="00173AF9">
        <w:rPr>
          <w:rFonts w:cstheme="minorHAnsi"/>
          <w:sz w:val="24"/>
          <w:szCs w:val="24"/>
        </w:rPr>
        <w:t>l’affectation de résultats</w:t>
      </w:r>
      <w:r>
        <w:rPr>
          <w:rFonts w:cstheme="minorHAnsi"/>
          <w:sz w:val="24"/>
          <w:szCs w:val="24"/>
        </w:rPr>
        <w:t xml:space="preserve"> suivante</w:t>
      </w:r>
      <w:r w:rsidRPr="00173AF9">
        <w:rPr>
          <w:rFonts w:cstheme="minorHAnsi"/>
          <w:sz w:val="24"/>
          <w:szCs w:val="24"/>
        </w:rPr>
        <w:t xml:space="preserve"> pour le budget primitif 202</w:t>
      </w:r>
      <w:r>
        <w:rPr>
          <w:rFonts w:cstheme="minorHAnsi"/>
          <w:sz w:val="24"/>
          <w:szCs w:val="24"/>
        </w:rPr>
        <w:t>2</w:t>
      </w:r>
      <w:r w:rsidRPr="00173AF9">
        <w:rPr>
          <w:rFonts w:cstheme="minorHAnsi"/>
          <w:sz w:val="24"/>
          <w:szCs w:val="24"/>
        </w:rPr>
        <w:t> :</w:t>
      </w:r>
    </w:p>
    <w:p w14:paraId="78D42C5A" w14:textId="1174C17F" w:rsidR="0018002D" w:rsidRPr="00B54EB5" w:rsidRDefault="0018002D" w:rsidP="00B01C83">
      <w:pPr>
        <w:spacing w:after="0"/>
        <w:jc w:val="both"/>
        <w:rPr>
          <w:rFonts w:cstheme="minorHAnsi"/>
          <w:b/>
          <w:bCs/>
          <w:sz w:val="24"/>
          <w:szCs w:val="24"/>
        </w:rPr>
      </w:pPr>
      <w:r w:rsidRPr="00B54EB5">
        <w:rPr>
          <w:rFonts w:cstheme="minorHAnsi"/>
          <w:sz w:val="24"/>
          <w:szCs w:val="24"/>
        </w:rPr>
        <w:t xml:space="preserve">En fonctionnement au </w:t>
      </w:r>
      <w:r w:rsidRPr="00B54EB5">
        <w:rPr>
          <w:rFonts w:cstheme="minorHAnsi"/>
          <w:b/>
          <w:bCs/>
          <w:sz w:val="24"/>
          <w:szCs w:val="24"/>
        </w:rPr>
        <w:t>R002 :</w:t>
      </w:r>
      <w:r w:rsidR="00F375FD" w:rsidRPr="00B54EB5">
        <w:rPr>
          <w:rFonts w:cstheme="minorHAnsi"/>
          <w:b/>
          <w:bCs/>
          <w:sz w:val="24"/>
          <w:szCs w:val="24"/>
        </w:rPr>
        <w:t xml:space="preserve"> 239 981.64</w:t>
      </w:r>
      <w:r w:rsidRPr="00B54EB5">
        <w:rPr>
          <w:rFonts w:cstheme="minorHAnsi"/>
          <w:b/>
          <w:bCs/>
          <w:sz w:val="24"/>
          <w:szCs w:val="24"/>
        </w:rPr>
        <w:t xml:space="preserve"> €</w:t>
      </w:r>
    </w:p>
    <w:p w14:paraId="228A2DA8" w14:textId="484A2421" w:rsidR="00F375FD" w:rsidRDefault="00F375FD" w:rsidP="00B01C83">
      <w:pPr>
        <w:spacing w:after="0"/>
        <w:jc w:val="both"/>
        <w:rPr>
          <w:rFonts w:cstheme="minorHAnsi"/>
          <w:b/>
          <w:bCs/>
          <w:sz w:val="24"/>
          <w:szCs w:val="24"/>
        </w:rPr>
      </w:pPr>
      <w:r w:rsidRPr="00B54EB5">
        <w:rPr>
          <w:rFonts w:cstheme="minorHAnsi"/>
          <w:b/>
          <w:bCs/>
          <w:sz w:val="24"/>
          <w:szCs w:val="24"/>
        </w:rPr>
        <w:t>La somme de 111 895.28 € va être réaffectée en investissement.</w:t>
      </w:r>
    </w:p>
    <w:p w14:paraId="5F58D21D" w14:textId="77777777" w:rsidR="006A3FC5" w:rsidRPr="00B54EB5" w:rsidRDefault="006A3FC5" w:rsidP="00B01C83">
      <w:pPr>
        <w:spacing w:after="0"/>
        <w:ind w:firstLine="360"/>
        <w:jc w:val="both"/>
        <w:rPr>
          <w:rFonts w:cstheme="minorHAnsi"/>
          <w:sz w:val="24"/>
          <w:szCs w:val="24"/>
        </w:rPr>
      </w:pPr>
    </w:p>
    <w:p w14:paraId="7EB65F0B" w14:textId="3AD88863" w:rsidR="0018002D" w:rsidRPr="00F375FD" w:rsidRDefault="0018002D" w:rsidP="00B01C83">
      <w:pPr>
        <w:spacing w:after="0"/>
        <w:jc w:val="both"/>
        <w:rPr>
          <w:rFonts w:cstheme="minorHAnsi"/>
          <w:b/>
          <w:bCs/>
          <w:sz w:val="24"/>
          <w:szCs w:val="24"/>
        </w:rPr>
      </w:pPr>
      <w:r w:rsidRPr="00F375FD">
        <w:rPr>
          <w:rFonts w:cstheme="minorHAnsi"/>
          <w:sz w:val="24"/>
          <w:szCs w:val="24"/>
        </w:rPr>
        <w:t xml:space="preserve">En investissement au </w:t>
      </w:r>
      <w:r w:rsidRPr="00F375FD">
        <w:rPr>
          <w:rFonts w:cstheme="minorHAnsi"/>
          <w:b/>
          <w:bCs/>
          <w:sz w:val="24"/>
          <w:szCs w:val="24"/>
        </w:rPr>
        <w:t>R001 :</w:t>
      </w:r>
      <w:r w:rsidR="00F375FD">
        <w:rPr>
          <w:rFonts w:cstheme="minorHAnsi"/>
          <w:b/>
          <w:bCs/>
          <w:sz w:val="24"/>
          <w:szCs w:val="24"/>
        </w:rPr>
        <w:t xml:space="preserve"> </w:t>
      </w:r>
      <w:r w:rsidRPr="00F375FD">
        <w:rPr>
          <w:rFonts w:cstheme="minorHAnsi"/>
          <w:b/>
          <w:bCs/>
          <w:sz w:val="24"/>
          <w:szCs w:val="24"/>
        </w:rPr>
        <w:t xml:space="preserve"> </w:t>
      </w:r>
      <w:r w:rsidR="001E0360">
        <w:rPr>
          <w:rFonts w:cstheme="minorHAnsi"/>
          <w:b/>
          <w:bCs/>
          <w:sz w:val="24"/>
          <w:szCs w:val="24"/>
        </w:rPr>
        <w:t xml:space="preserve"> 189 437.45 </w:t>
      </w:r>
      <w:r w:rsidRPr="00F375FD">
        <w:rPr>
          <w:rFonts w:cstheme="minorHAnsi"/>
          <w:b/>
          <w:bCs/>
          <w:sz w:val="24"/>
          <w:szCs w:val="24"/>
        </w:rPr>
        <w:t>€</w:t>
      </w:r>
    </w:p>
    <w:p w14:paraId="35692DFF" w14:textId="77777777" w:rsidR="0018002D" w:rsidRPr="00B54EB5" w:rsidRDefault="0018002D" w:rsidP="00B01C83">
      <w:pPr>
        <w:spacing w:after="0"/>
        <w:jc w:val="both"/>
        <w:rPr>
          <w:rFonts w:cstheme="minorHAnsi"/>
          <w:b/>
          <w:bCs/>
          <w:sz w:val="24"/>
          <w:szCs w:val="24"/>
        </w:rPr>
      </w:pPr>
    </w:p>
    <w:p w14:paraId="4CE46DB9" w14:textId="3A38363C" w:rsidR="00DF6C2A" w:rsidRPr="004A1ADF" w:rsidRDefault="0018002D" w:rsidP="00B01C83">
      <w:pPr>
        <w:jc w:val="both"/>
        <w:rPr>
          <w:rFonts w:cstheme="minorHAnsi"/>
          <w:color w:val="000000" w:themeColor="text1"/>
          <w:sz w:val="24"/>
          <w:szCs w:val="24"/>
        </w:rPr>
      </w:pPr>
      <w:r w:rsidRPr="001E0360">
        <w:rPr>
          <w:rFonts w:cstheme="minorHAnsi"/>
          <w:color w:val="000000" w:themeColor="text1"/>
          <w:sz w:val="24"/>
          <w:szCs w:val="24"/>
          <w:u w:val="single"/>
        </w:rPr>
        <w:t>Vote du Conseil pour l’affectation de résultats au Budget Primitif 2022 :</w:t>
      </w:r>
      <w:r w:rsidRPr="00A56315">
        <w:rPr>
          <w:rFonts w:cstheme="minorHAnsi"/>
          <w:color w:val="000000" w:themeColor="text1"/>
          <w:sz w:val="24"/>
          <w:szCs w:val="24"/>
        </w:rPr>
        <w:t xml:space="preserve"> </w:t>
      </w:r>
      <w:r w:rsidR="00A56315">
        <w:rPr>
          <w:rFonts w:cstheme="minorHAnsi"/>
          <w:color w:val="000000" w:themeColor="text1"/>
          <w:sz w:val="24"/>
          <w:szCs w:val="24"/>
        </w:rPr>
        <w:t>15 voix POUR, 2 ABSTENTIONS (</w:t>
      </w:r>
      <w:r w:rsidR="00D921A1">
        <w:rPr>
          <w:rFonts w:cstheme="minorHAnsi"/>
          <w:color w:val="000000" w:themeColor="text1"/>
          <w:sz w:val="24"/>
          <w:szCs w:val="24"/>
        </w:rPr>
        <w:t>J. LECOEUCHE, JS THIBAUT), 2 voix CONTRE (F. DESIETER et C. WALTER-LEGRAND par pouvoir donné à ce dernier).</w:t>
      </w:r>
    </w:p>
    <w:p w14:paraId="1FA67DBC" w14:textId="796C0B65" w:rsidR="00D72699" w:rsidRPr="00D72699" w:rsidRDefault="00D72699" w:rsidP="00B01C83">
      <w:pPr>
        <w:pStyle w:val="Paragraphedeliste"/>
        <w:numPr>
          <w:ilvl w:val="0"/>
          <w:numId w:val="1"/>
        </w:numPr>
        <w:jc w:val="both"/>
        <w:rPr>
          <w:b/>
          <w:bCs/>
          <w:sz w:val="24"/>
          <w:szCs w:val="24"/>
          <w:u w:val="single"/>
        </w:rPr>
      </w:pPr>
      <w:r w:rsidRPr="00D72699">
        <w:rPr>
          <w:b/>
          <w:bCs/>
          <w:sz w:val="24"/>
          <w:szCs w:val="24"/>
          <w:u w:val="single"/>
        </w:rPr>
        <w:lastRenderedPageBreak/>
        <w:t>TAUX D’IMPOSITION</w:t>
      </w:r>
    </w:p>
    <w:p w14:paraId="6C2E957B" w14:textId="4BF72B04" w:rsidR="0018002D" w:rsidRPr="0018002D" w:rsidRDefault="0018002D" w:rsidP="00B01C83">
      <w:pPr>
        <w:jc w:val="both"/>
        <w:rPr>
          <w:rFonts w:cstheme="minorHAnsi"/>
          <w:sz w:val="24"/>
          <w:szCs w:val="24"/>
        </w:rPr>
      </w:pPr>
      <w:bookmarkStart w:id="2" w:name="_Hlk100047102"/>
      <w:r w:rsidRPr="0018002D">
        <w:rPr>
          <w:rFonts w:cstheme="minorHAnsi"/>
          <w:sz w:val="24"/>
          <w:szCs w:val="24"/>
        </w:rPr>
        <w:t xml:space="preserve">Monsieur Damien HAYART </w:t>
      </w:r>
      <w:r>
        <w:rPr>
          <w:rFonts w:cstheme="minorHAnsi"/>
          <w:sz w:val="24"/>
          <w:szCs w:val="24"/>
        </w:rPr>
        <w:t xml:space="preserve">expose les taux qui avaient été votés en 2021 </w:t>
      </w:r>
      <w:r w:rsidRPr="0018002D">
        <w:rPr>
          <w:rFonts w:cstheme="minorHAnsi"/>
          <w:sz w:val="24"/>
          <w:szCs w:val="24"/>
        </w:rPr>
        <w:t>:</w:t>
      </w:r>
    </w:p>
    <w:p w14:paraId="52298F70" w14:textId="77777777" w:rsidR="0018002D" w:rsidRPr="0018002D" w:rsidRDefault="0018002D" w:rsidP="00B01C83">
      <w:pPr>
        <w:ind w:firstLine="360"/>
        <w:jc w:val="both"/>
        <w:rPr>
          <w:rFonts w:cstheme="minorHAnsi"/>
          <w:sz w:val="24"/>
          <w:szCs w:val="24"/>
        </w:rPr>
      </w:pPr>
      <w:r w:rsidRPr="0018002D">
        <w:rPr>
          <w:rFonts w:cstheme="minorHAnsi"/>
          <w:b/>
          <w:bCs/>
          <w:sz w:val="24"/>
          <w:szCs w:val="24"/>
        </w:rPr>
        <w:t>&gt; Taxe foncière (bâti)</w:t>
      </w:r>
      <w:r w:rsidRPr="0018002D">
        <w:rPr>
          <w:rFonts w:cstheme="minorHAnsi"/>
          <w:sz w:val="24"/>
          <w:szCs w:val="24"/>
        </w:rPr>
        <w:t> : 16.97 % + 19.29 % (taux départemental 2020) = 36.26 %</w:t>
      </w:r>
    </w:p>
    <w:p w14:paraId="1F7089FD" w14:textId="1FF513FC" w:rsidR="0018002D" w:rsidRDefault="0018002D" w:rsidP="00B01C83">
      <w:pPr>
        <w:ind w:firstLine="360"/>
        <w:jc w:val="both"/>
        <w:rPr>
          <w:rFonts w:cstheme="minorHAnsi"/>
          <w:sz w:val="24"/>
          <w:szCs w:val="24"/>
        </w:rPr>
      </w:pPr>
      <w:r w:rsidRPr="0018002D">
        <w:rPr>
          <w:rFonts w:cstheme="minorHAnsi"/>
          <w:b/>
          <w:bCs/>
          <w:sz w:val="24"/>
          <w:szCs w:val="24"/>
        </w:rPr>
        <w:t>&gt; Taxe foncière (non bâti)</w:t>
      </w:r>
      <w:r w:rsidRPr="0018002D">
        <w:rPr>
          <w:rFonts w:cstheme="minorHAnsi"/>
          <w:sz w:val="24"/>
          <w:szCs w:val="24"/>
        </w:rPr>
        <w:t> : 65.72 %</w:t>
      </w:r>
    </w:p>
    <w:p w14:paraId="71524CE0" w14:textId="0714A03E" w:rsidR="001E0360" w:rsidRDefault="00367E52" w:rsidP="00B01C83">
      <w:pPr>
        <w:jc w:val="both"/>
        <w:rPr>
          <w:rFonts w:cstheme="minorHAnsi"/>
          <w:sz w:val="24"/>
          <w:szCs w:val="24"/>
        </w:rPr>
      </w:pPr>
      <w:r>
        <w:rPr>
          <w:rFonts w:cstheme="minorHAnsi"/>
          <w:sz w:val="24"/>
          <w:szCs w:val="24"/>
        </w:rPr>
        <w:t>Proposition de Monsieur HAYART d’augmenter les taux cette année selon l’évolution du coût de la vie.</w:t>
      </w:r>
    </w:p>
    <w:p w14:paraId="506D8B74" w14:textId="77777777" w:rsidR="00E02185" w:rsidRPr="00E02185" w:rsidRDefault="00E02185" w:rsidP="00B01C83">
      <w:pPr>
        <w:jc w:val="both"/>
        <w:rPr>
          <w:rFonts w:cstheme="minorHAnsi"/>
          <w:sz w:val="24"/>
          <w:szCs w:val="24"/>
        </w:rPr>
      </w:pPr>
      <w:r w:rsidRPr="00E02185">
        <w:rPr>
          <w:rFonts w:cstheme="minorHAnsi"/>
          <w:sz w:val="24"/>
          <w:szCs w:val="24"/>
        </w:rPr>
        <w:t>La commission finances, qui s’est réunie, ce jeudi 31 mars 2022, propose d’augmenter les taux de 1.5 points, comme suit :</w:t>
      </w:r>
    </w:p>
    <w:p w14:paraId="158BC3AD" w14:textId="77777777" w:rsidR="00E02185" w:rsidRPr="00E02185" w:rsidRDefault="00E02185" w:rsidP="00B01C83">
      <w:pPr>
        <w:ind w:firstLine="360"/>
        <w:jc w:val="both"/>
        <w:rPr>
          <w:rFonts w:cstheme="minorHAnsi"/>
          <w:sz w:val="24"/>
          <w:szCs w:val="24"/>
        </w:rPr>
      </w:pPr>
      <w:r w:rsidRPr="00E02185">
        <w:rPr>
          <w:rFonts w:cstheme="minorHAnsi"/>
          <w:b/>
          <w:bCs/>
          <w:sz w:val="24"/>
          <w:szCs w:val="24"/>
        </w:rPr>
        <w:t>&gt; Taxe foncière (bâti)</w:t>
      </w:r>
      <w:r w:rsidRPr="00E02185">
        <w:rPr>
          <w:rFonts w:cstheme="minorHAnsi"/>
          <w:sz w:val="24"/>
          <w:szCs w:val="24"/>
        </w:rPr>
        <w:t> : 37.76 %</w:t>
      </w:r>
    </w:p>
    <w:p w14:paraId="3B69252C" w14:textId="3C324CAD" w:rsidR="00E02185" w:rsidRDefault="00E02185" w:rsidP="00B01C83">
      <w:pPr>
        <w:ind w:firstLine="360"/>
        <w:jc w:val="both"/>
        <w:rPr>
          <w:rFonts w:cstheme="minorHAnsi"/>
          <w:sz w:val="24"/>
          <w:szCs w:val="24"/>
        </w:rPr>
      </w:pPr>
      <w:r w:rsidRPr="00E02185">
        <w:rPr>
          <w:rFonts w:cstheme="minorHAnsi"/>
          <w:b/>
          <w:bCs/>
          <w:sz w:val="24"/>
          <w:szCs w:val="24"/>
        </w:rPr>
        <w:t>&gt; Taxe foncière (non bâti)</w:t>
      </w:r>
      <w:r w:rsidRPr="00E02185">
        <w:rPr>
          <w:rFonts w:cstheme="minorHAnsi"/>
          <w:sz w:val="24"/>
          <w:szCs w:val="24"/>
        </w:rPr>
        <w:t> : 67.22 %</w:t>
      </w:r>
    </w:p>
    <w:bookmarkEnd w:id="2"/>
    <w:p w14:paraId="71B16D58" w14:textId="38EC62F7" w:rsidR="00BD7D3B" w:rsidRDefault="00BD7D3B" w:rsidP="00B01C83">
      <w:pPr>
        <w:jc w:val="both"/>
        <w:rPr>
          <w:rFonts w:cstheme="minorHAnsi"/>
          <w:sz w:val="24"/>
          <w:szCs w:val="24"/>
        </w:rPr>
      </w:pPr>
      <w:r>
        <w:rPr>
          <w:rFonts w:cstheme="minorHAnsi"/>
          <w:sz w:val="24"/>
          <w:szCs w:val="24"/>
        </w:rPr>
        <w:t>Monsieur Jean-Sébastien THIBAUT demande pourquoi envisager une augmentation des taux alors qu’il y a plus de recettes que de dépenses.</w:t>
      </w:r>
    </w:p>
    <w:p w14:paraId="5F9D6031" w14:textId="25F18E10" w:rsidR="00BD7D3B" w:rsidRDefault="00BD7D3B" w:rsidP="00B01C83">
      <w:pPr>
        <w:jc w:val="both"/>
        <w:rPr>
          <w:rFonts w:cstheme="minorHAnsi"/>
          <w:sz w:val="24"/>
          <w:szCs w:val="24"/>
        </w:rPr>
      </w:pPr>
      <w:r>
        <w:rPr>
          <w:rFonts w:cstheme="minorHAnsi"/>
          <w:sz w:val="24"/>
          <w:szCs w:val="24"/>
        </w:rPr>
        <w:t>Monsieur Damien HAYART lui répond que le « trop-plein » de recettes correspond à des reports, lorsque l’on étudie bien le compte administratif, on s’aperçoit que l’on a plus de dépenses que de recettes.</w:t>
      </w:r>
    </w:p>
    <w:p w14:paraId="04156537" w14:textId="7676A40E" w:rsidR="00BD7D3B" w:rsidRDefault="00BD7D3B" w:rsidP="00B01C83">
      <w:pPr>
        <w:jc w:val="both"/>
        <w:rPr>
          <w:rFonts w:cstheme="minorHAnsi"/>
          <w:sz w:val="24"/>
          <w:szCs w:val="24"/>
        </w:rPr>
      </w:pPr>
      <w:r>
        <w:rPr>
          <w:rFonts w:cstheme="minorHAnsi"/>
          <w:sz w:val="24"/>
          <w:szCs w:val="24"/>
        </w:rPr>
        <w:t>Il faut donc prévoir des recettes, notamment à cause de l’inflation</w:t>
      </w:r>
      <w:r w:rsidR="00FD7602">
        <w:rPr>
          <w:rFonts w:cstheme="minorHAnsi"/>
          <w:sz w:val="24"/>
          <w:szCs w:val="24"/>
        </w:rPr>
        <w:t>, de l’augmentation des dépenses de fonctionnement dues à l’utilisation de nouveaux bâtiments (comme l’espace Beltrame par exemple)</w:t>
      </w:r>
      <w:r>
        <w:rPr>
          <w:rFonts w:cstheme="minorHAnsi"/>
          <w:sz w:val="24"/>
          <w:szCs w:val="24"/>
        </w:rPr>
        <w:t xml:space="preserve"> et à cause de l’augmentation du coût de l’énergie précise</w:t>
      </w:r>
      <w:r w:rsidR="00E02185">
        <w:rPr>
          <w:rFonts w:cstheme="minorHAnsi"/>
          <w:sz w:val="24"/>
          <w:szCs w:val="24"/>
        </w:rPr>
        <w:t xml:space="preserve"> notamment </w:t>
      </w:r>
      <w:r>
        <w:rPr>
          <w:rFonts w:cstheme="minorHAnsi"/>
          <w:sz w:val="24"/>
          <w:szCs w:val="24"/>
        </w:rPr>
        <w:t>Monsieur le Maire.</w:t>
      </w:r>
    </w:p>
    <w:p w14:paraId="6CF84D87" w14:textId="686D182F" w:rsidR="001B0D2A" w:rsidRDefault="0018002D" w:rsidP="00B01C83">
      <w:pPr>
        <w:jc w:val="both"/>
        <w:rPr>
          <w:rFonts w:cstheme="minorHAnsi"/>
          <w:color w:val="000000" w:themeColor="text1"/>
          <w:sz w:val="24"/>
          <w:szCs w:val="24"/>
        </w:rPr>
      </w:pPr>
      <w:r w:rsidRPr="001E0360">
        <w:rPr>
          <w:rFonts w:cstheme="minorHAnsi"/>
          <w:color w:val="000000" w:themeColor="text1"/>
          <w:sz w:val="24"/>
          <w:szCs w:val="24"/>
          <w:u w:val="single"/>
        </w:rPr>
        <w:t>Vote du Conseil sur les taux d’imposition 2022 :</w:t>
      </w:r>
      <w:r w:rsidR="00BD7D3B">
        <w:rPr>
          <w:rFonts w:cstheme="minorHAnsi"/>
          <w:color w:val="000000" w:themeColor="text1"/>
          <w:sz w:val="24"/>
          <w:szCs w:val="24"/>
        </w:rPr>
        <w:t xml:space="preserve"> </w:t>
      </w:r>
      <w:bookmarkStart w:id="3" w:name="_Hlk100047264"/>
      <w:r w:rsidR="00BD7D3B">
        <w:rPr>
          <w:rFonts w:cstheme="minorHAnsi"/>
          <w:color w:val="000000" w:themeColor="text1"/>
          <w:sz w:val="24"/>
          <w:szCs w:val="24"/>
        </w:rPr>
        <w:t>15 voix POUR et 4 voix CONTRE (Mme J. LECOEUCHE, Mr JS THIBAUT, Mr F.DE SIETER et Mme C. WALTER-LEGRAND par pouvoir donné à Mr F. DE SIETER)</w:t>
      </w:r>
      <w:bookmarkEnd w:id="3"/>
    </w:p>
    <w:p w14:paraId="3C45C394" w14:textId="77777777" w:rsidR="001B0D2A" w:rsidRPr="00E02185" w:rsidRDefault="001B0D2A" w:rsidP="00B01C83">
      <w:pPr>
        <w:jc w:val="both"/>
        <w:rPr>
          <w:rFonts w:cstheme="minorHAnsi"/>
          <w:color w:val="000000" w:themeColor="text1"/>
          <w:sz w:val="24"/>
          <w:szCs w:val="24"/>
        </w:rPr>
      </w:pPr>
    </w:p>
    <w:p w14:paraId="40FE13F5" w14:textId="35C1720A" w:rsidR="00D72699" w:rsidRPr="00D72699" w:rsidRDefault="00D72699" w:rsidP="00B01C83">
      <w:pPr>
        <w:pStyle w:val="Paragraphedeliste"/>
        <w:numPr>
          <w:ilvl w:val="0"/>
          <w:numId w:val="1"/>
        </w:numPr>
        <w:jc w:val="both"/>
        <w:rPr>
          <w:b/>
          <w:bCs/>
          <w:sz w:val="24"/>
          <w:szCs w:val="24"/>
          <w:u w:val="single"/>
        </w:rPr>
      </w:pPr>
      <w:r w:rsidRPr="00D72699">
        <w:rPr>
          <w:b/>
          <w:bCs/>
          <w:sz w:val="24"/>
          <w:szCs w:val="24"/>
          <w:u w:val="single"/>
        </w:rPr>
        <w:t>BUDGET PRIMITIF 2022, DELIBERATIONS DE PRINCIPES POUR CERTAINS COMPTES DE FONCTIONNEMENT ET SUBVENTIONS AUX ASSOCIATIONS</w:t>
      </w:r>
    </w:p>
    <w:p w14:paraId="24E84702" w14:textId="2316CF91" w:rsidR="00D72699" w:rsidRDefault="00D72699" w:rsidP="00B01C83">
      <w:pPr>
        <w:pStyle w:val="Paragraphedeliste"/>
        <w:jc w:val="both"/>
        <w:rPr>
          <w:b/>
          <w:bCs/>
          <w:sz w:val="24"/>
          <w:szCs w:val="24"/>
          <w:u w:val="single"/>
        </w:rPr>
      </w:pPr>
    </w:p>
    <w:p w14:paraId="3CB4EB18" w14:textId="3986AE60" w:rsidR="006B27B6" w:rsidRPr="001B0D2A" w:rsidRDefault="006B27B6" w:rsidP="00B01C83">
      <w:pPr>
        <w:jc w:val="both"/>
        <w:rPr>
          <w:rFonts w:cstheme="minorHAnsi"/>
          <w:sz w:val="24"/>
          <w:szCs w:val="24"/>
          <w:u w:val="single"/>
        </w:rPr>
      </w:pPr>
      <w:r w:rsidRPr="00EC6719">
        <w:rPr>
          <w:rFonts w:cstheme="minorHAnsi"/>
          <w:sz w:val="24"/>
          <w:szCs w:val="24"/>
          <w:u w:val="single"/>
        </w:rPr>
        <w:t>Présentation du budget par Monsieur Damien HAYART, adjoint aux finances :</w:t>
      </w:r>
    </w:p>
    <w:p w14:paraId="69F5EA7A" w14:textId="77777777" w:rsidR="001B0D2A" w:rsidRDefault="001B0D2A" w:rsidP="00B01C83">
      <w:pPr>
        <w:jc w:val="both"/>
        <w:rPr>
          <w:rFonts w:cstheme="minorHAnsi"/>
          <w:sz w:val="24"/>
          <w:szCs w:val="24"/>
        </w:rPr>
      </w:pPr>
      <w:r>
        <w:rPr>
          <w:rFonts w:cstheme="minorHAnsi"/>
          <w:sz w:val="24"/>
          <w:szCs w:val="24"/>
        </w:rPr>
        <w:t>Les s</w:t>
      </w:r>
      <w:r w:rsidR="006B27B6" w:rsidRPr="001B0D2A">
        <w:rPr>
          <w:rFonts w:cstheme="minorHAnsi"/>
          <w:sz w:val="24"/>
          <w:szCs w:val="24"/>
        </w:rPr>
        <w:t>ubventions aux associations sont évoquées une à une.</w:t>
      </w:r>
      <w:r w:rsidR="00402889" w:rsidRPr="001B0D2A">
        <w:rPr>
          <w:rFonts w:cstheme="minorHAnsi"/>
          <w:sz w:val="24"/>
          <w:szCs w:val="24"/>
        </w:rPr>
        <w:t xml:space="preserve"> </w:t>
      </w:r>
    </w:p>
    <w:p w14:paraId="03ABD7C8" w14:textId="74A7853B" w:rsidR="006B27B6" w:rsidRPr="001B0D2A" w:rsidRDefault="00402889" w:rsidP="00B01C83">
      <w:pPr>
        <w:jc w:val="both"/>
        <w:rPr>
          <w:rFonts w:cstheme="minorHAnsi"/>
          <w:sz w:val="24"/>
          <w:szCs w:val="24"/>
        </w:rPr>
      </w:pPr>
      <w:r w:rsidRPr="001B0D2A">
        <w:rPr>
          <w:rFonts w:cstheme="minorHAnsi"/>
          <w:sz w:val="24"/>
          <w:szCs w:val="24"/>
        </w:rPr>
        <w:t>Monsieur Frédéric DE SIETER demande pour</w:t>
      </w:r>
      <w:r w:rsidR="001B0D2A">
        <w:rPr>
          <w:rFonts w:cstheme="minorHAnsi"/>
          <w:sz w:val="24"/>
          <w:szCs w:val="24"/>
        </w:rPr>
        <w:t xml:space="preserve"> quelles raisons</w:t>
      </w:r>
      <w:r w:rsidRPr="001B0D2A">
        <w:rPr>
          <w:rFonts w:cstheme="minorHAnsi"/>
          <w:sz w:val="24"/>
          <w:szCs w:val="24"/>
        </w:rPr>
        <w:t xml:space="preserve"> le club de football n’a pas de subvention</w:t>
      </w:r>
      <w:r w:rsidR="001B0D2A">
        <w:rPr>
          <w:rFonts w:cstheme="minorHAnsi"/>
          <w:sz w:val="24"/>
          <w:szCs w:val="24"/>
        </w:rPr>
        <w:t xml:space="preserve"> cette année</w:t>
      </w:r>
      <w:r w:rsidRPr="001B0D2A">
        <w:rPr>
          <w:rFonts w:cstheme="minorHAnsi"/>
          <w:sz w:val="24"/>
          <w:szCs w:val="24"/>
        </w:rPr>
        <w:t xml:space="preserve">. Monsieur Damien HAYART lui répond qu’ils ont une trésorerie d’environ 20 000 € ; ceci s’expliquant notamment par le fait qu’il n’y a plus d’équipe A, donc plus </w:t>
      </w:r>
      <w:r w:rsidR="001B0D2A">
        <w:rPr>
          <w:rFonts w:cstheme="minorHAnsi"/>
          <w:sz w:val="24"/>
          <w:szCs w:val="24"/>
        </w:rPr>
        <w:t xml:space="preserve">de </w:t>
      </w:r>
      <w:r w:rsidRPr="001B0D2A">
        <w:rPr>
          <w:rFonts w:cstheme="minorHAnsi"/>
          <w:sz w:val="24"/>
          <w:szCs w:val="24"/>
        </w:rPr>
        <w:t>frais d’arbitrage par exemple. Ce dernier explique s’être entretenu avec le président en proposant de se revoir en cours d’année afin d’exposer les projets du club.</w:t>
      </w:r>
    </w:p>
    <w:p w14:paraId="7281C1E2" w14:textId="70C8C25D" w:rsidR="006B27B6" w:rsidRPr="00B01C83" w:rsidRDefault="00402889" w:rsidP="00B01C83">
      <w:pPr>
        <w:jc w:val="both"/>
        <w:rPr>
          <w:rFonts w:cstheme="minorHAnsi"/>
          <w:sz w:val="24"/>
          <w:szCs w:val="24"/>
        </w:rPr>
      </w:pPr>
      <w:r w:rsidRPr="001B0D2A">
        <w:rPr>
          <w:rFonts w:cstheme="minorHAnsi"/>
          <w:sz w:val="24"/>
          <w:szCs w:val="24"/>
        </w:rPr>
        <w:t xml:space="preserve">Il pourra, en contrepartie de ce </w:t>
      </w:r>
      <w:r w:rsidR="00B01C83">
        <w:rPr>
          <w:rFonts w:cstheme="minorHAnsi"/>
          <w:sz w:val="24"/>
          <w:szCs w:val="24"/>
        </w:rPr>
        <w:t>« </w:t>
      </w:r>
      <w:r w:rsidRPr="001B0D2A">
        <w:rPr>
          <w:rFonts w:cstheme="minorHAnsi"/>
          <w:sz w:val="24"/>
          <w:szCs w:val="24"/>
        </w:rPr>
        <w:t>non-versement</w:t>
      </w:r>
      <w:r w:rsidR="00B01C83">
        <w:rPr>
          <w:rFonts w:cstheme="minorHAnsi"/>
          <w:sz w:val="24"/>
          <w:szCs w:val="24"/>
        </w:rPr>
        <w:t> »</w:t>
      </w:r>
      <w:r w:rsidRPr="001B0D2A">
        <w:rPr>
          <w:rFonts w:cstheme="minorHAnsi"/>
          <w:sz w:val="24"/>
          <w:szCs w:val="24"/>
        </w:rPr>
        <w:t>, être envisagé des travaux au stade par exemple.</w:t>
      </w:r>
    </w:p>
    <w:p w14:paraId="573F58AA" w14:textId="7AFC9E40" w:rsidR="006B27B6" w:rsidRDefault="00D921A1" w:rsidP="00B01C83">
      <w:pPr>
        <w:pStyle w:val="Paragraphedeliste"/>
        <w:jc w:val="both"/>
        <w:rPr>
          <w:sz w:val="24"/>
          <w:szCs w:val="24"/>
        </w:rPr>
      </w:pPr>
      <w:r>
        <w:rPr>
          <w:sz w:val="24"/>
          <w:szCs w:val="24"/>
        </w:rPr>
        <w:lastRenderedPageBreak/>
        <w:t>- Monsieur Alain TROUILLET s’abstient pour l’EMI</w:t>
      </w:r>
    </w:p>
    <w:p w14:paraId="016FC5A0" w14:textId="635AA3C8" w:rsidR="00D921A1" w:rsidRDefault="00D921A1" w:rsidP="00B01C83">
      <w:pPr>
        <w:pStyle w:val="Paragraphedeliste"/>
        <w:jc w:val="both"/>
        <w:rPr>
          <w:sz w:val="24"/>
          <w:szCs w:val="24"/>
        </w:rPr>
      </w:pPr>
      <w:r>
        <w:rPr>
          <w:sz w:val="24"/>
          <w:szCs w:val="24"/>
        </w:rPr>
        <w:t>- Madame Juliette LECOEUCHE s’abstient pour Gym Concept et Lis Club</w:t>
      </w:r>
    </w:p>
    <w:p w14:paraId="274A2DFD" w14:textId="0D94CBAD" w:rsidR="00D921A1" w:rsidRDefault="00D921A1" w:rsidP="00B01C83">
      <w:pPr>
        <w:pStyle w:val="Paragraphedeliste"/>
        <w:jc w:val="both"/>
        <w:rPr>
          <w:sz w:val="24"/>
          <w:szCs w:val="24"/>
        </w:rPr>
      </w:pPr>
      <w:r>
        <w:rPr>
          <w:sz w:val="24"/>
          <w:szCs w:val="24"/>
        </w:rPr>
        <w:t>- Madame Colette LAMARQUE s’abstient pour le Comité des Fêtes</w:t>
      </w:r>
    </w:p>
    <w:p w14:paraId="20566F83" w14:textId="37CB1CE5" w:rsidR="00D921A1" w:rsidRDefault="00D921A1" w:rsidP="00B01C83">
      <w:pPr>
        <w:pStyle w:val="Paragraphedeliste"/>
        <w:jc w:val="both"/>
        <w:rPr>
          <w:sz w:val="24"/>
          <w:szCs w:val="24"/>
        </w:rPr>
      </w:pPr>
      <w:r>
        <w:rPr>
          <w:sz w:val="24"/>
          <w:szCs w:val="24"/>
        </w:rPr>
        <w:t>- Madame Cassandre CABOUR s’abstient pour le Comité des Fêtes</w:t>
      </w:r>
    </w:p>
    <w:p w14:paraId="06205084" w14:textId="32A40FC7" w:rsidR="00D921A1" w:rsidRPr="00D921A1" w:rsidRDefault="00D921A1" w:rsidP="00B01C83">
      <w:pPr>
        <w:pStyle w:val="Paragraphedeliste"/>
        <w:jc w:val="both"/>
        <w:rPr>
          <w:sz w:val="24"/>
          <w:szCs w:val="24"/>
        </w:rPr>
      </w:pPr>
      <w:r>
        <w:rPr>
          <w:sz w:val="24"/>
          <w:szCs w:val="24"/>
        </w:rPr>
        <w:t>- Madame</w:t>
      </w:r>
      <w:r w:rsidR="0000688C">
        <w:rPr>
          <w:sz w:val="24"/>
          <w:szCs w:val="24"/>
        </w:rPr>
        <w:t xml:space="preserve"> Maryvonne VERLEY s’abstient pour Gym Concept</w:t>
      </w:r>
    </w:p>
    <w:p w14:paraId="62148ECF" w14:textId="5FC19420" w:rsidR="00214970" w:rsidRDefault="00214970" w:rsidP="00B01C83">
      <w:pPr>
        <w:pStyle w:val="Paragraphedeliste"/>
        <w:jc w:val="both"/>
        <w:rPr>
          <w:b/>
          <w:bCs/>
          <w:sz w:val="24"/>
          <w:szCs w:val="24"/>
          <w:u w:val="single"/>
        </w:rPr>
      </w:pPr>
    </w:p>
    <w:p w14:paraId="667C753F" w14:textId="4834ED5C" w:rsidR="001B0D2A" w:rsidRPr="00EC6719" w:rsidRDefault="001B0D2A" w:rsidP="00B01C83">
      <w:pPr>
        <w:jc w:val="both"/>
        <w:rPr>
          <w:rFonts w:cstheme="minorHAnsi"/>
          <w:color w:val="000000" w:themeColor="text1"/>
          <w:sz w:val="24"/>
          <w:szCs w:val="24"/>
        </w:rPr>
      </w:pPr>
      <w:r w:rsidRPr="00EC6719">
        <w:rPr>
          <w:rFonts w:cstheme="minorHAnsi"/>
          <w:color w:val="000000" w:themeColor="text1"/>
          <w:sz w:val="24"/>
          <w:szCs w:val="24"/>
        </w:rPr>
        <w:t xml:space="preserve">Vote du Conseil (sans les membres de bureau pour chaque association) : </w:t>
      </w:r>
      <w:bookmarkStart w:id="4" w:name="_Hlk100048309"/>
      <w:r>
        <w:rPr>
          <w:rFonts w:cstheme="minorHAnsi"/>
          <w:color w:val="000000" w:themeColor="text1"/>
          <w:sz w:val="24"/>
          <w:szCs w:val="24"/>
        </w:rPr>
        <w:t>15 voix POUR, 2 ABSTENTIONS (J. LECOEUCHE, JS THIBAUT), 2 voix CONTRE (F. DESIETER et C. WALTER-LEGRAND par pouvoir donné à ce dernier).</w:t>
      </w:r>
      <w:bookmarkEnd w:id="4"/>
    </w:p>
    <w:p w14:paraId="205C87E3" w14:textId="77777777" w:rsidR="001B0D2A" w:rsidRDefault="001B0D2A" w:rsidP="00B01C83">
      <w:pPr>
        <w:pStyle w:val="Paragraphedeliste"/>
        <w:jc w:val="both"/>
        <w:rPr>
          <w:b/>
          <w:bCs/>
          <w:sz w:val="24"/>
          <w:szCs w:val="24"/>
          <w:u w:val="single"/>
        </w:rPr>
      </w:pPr>
    </w:p>
    <w:p w14:paraId="5BD8928A" w14:textId="77777777" w:rsidR="00214970" w:rsidRPr="00173AF9" w:rsidRDefault="00214970" w:rsidP="00B01C83">
      <w:pPr>
        <w:pStyle w:val="Paragraphedeliste"/>
        <w:numPr>
          <w:ilvl w:val="0"/>
          <w:numId w:val="2"/>
        </w:numPr>
        <w:jc w:val="both"/>
        <w:rPr>
          <w:rFonts w:cstheme="minorHAnsi"/>
          <w:sz w:val="24"/>
          <w:szCs w:val="24"/>
          <w:u w:val="single"/>
        </w:rPr>
      </w:pPr>
      <w:r w:rsidRPr="00173AF9">
        <w:rPr>
          <w:rFonts w:cstheme="minorHAnsi"/>
          <w:sz w:val="24"/>
          <w:szCs w:val="24"/>
          <w:u w:val="single"/>
        </w:rPr>
        <w:t>Délibérations</w:t>
      </w:r>
      <w:r>
        <w:rPr>
          <w:rFonts w:cstheme="minorHAnsi"/>
          <w:sz w:val="24"/>
          <w:szCs w:val="24"/>
          <w:u w:val="single"/>
        </w:rPr>
        <w:t xml:space="preserve"> de principes</w:t>
      </w:r>
      <w:r w:rsidRPr="00173AF9">
        <w:rPr>
          <w:rFonts w:cstheme="minorHAnsi"/>
          <w:sz w:val="24"/>
          <w:szCs w:val="24"/>
          <w:u w:val="single"/>
        </w:rPr>
        <w:t xml:space="preserve"> sur les comptes suivants</w:t>
      </w:r>
      <w:r>
        <w:rPr>
          <w:rFonts w:cstheme="minorHAnsi"/>
          <w:sz w:val="24"/>
          <w:szCs w:val="24"/>
          <w:u w:val="single"/>
        </w:rPr>
        <w:t> :</w:t>
      </w:r>
    </w:p>
    <w:p w14:paraId="1E7AA5D5" w14:textId="77777777" w:rsidR="00214970" w:rsidRDefault="00214970" w:rsidP="00B01C83">
      <w:pPr>
        <w:pStyle w:val="Paragraphedeliste"/>
        <w:ind w:left="1080"/>
        <w:jc w:val="both"/>
        <w:rPr>
          <w:rFonts w:cstheme="minorHAnsi"/>
          <w:sz w:val="24"/>
          <w:szCs w:val="24"/>
        </w:rPr>
      </w:pPr>
    </w:p>
    <w:p w14:paraId="62388CDB" w14:textId="77777777" w:rsidR="00214970" w:rsidRPr="004B5FFE" w:rsidRDefault="00214970" w:rsidP="00B01C83">
      <w:pPr>
        <w:pStyle w:val="Paragraphedeliste"/>
        <w:numPr>
          <w:ilvl w:val="0"/>
          <w:numId w:val="4"/>
        </w:numPr>
        <w:jc w:val="both"/>
        <w:rPr>
          <w:rFonts w:cstheme="minorHAnsi"/>
          <w:b/>
          <w:bCs/>
          <w:i/>
          <w:iCs/>
          <w:sz w:val="24"/>
          <w:szCs w:val="24"/>
          <w:u w:val="single"/>
        </w:rPr>
      </w:pPr>
      <w:r w:rsidRPr="004B5FFE">
        <w:rPr>
          <w:rFonts w:cstheme="minorHAnsi"/>
          <w:b/>
          <w:bCs/>
          <w:i/>
          <w:iCs/>
          <w:sz w:val="24"/>
          <w:szCs w:val="24"/>
          <w:u w:val="single"/>
        </w:rPr>
        <w:t>Compte 6232 :</w:t>
      </w:r>
    </w:p>
    <w:p w14:paraId="2E809B68" w14:textId="77777777" w:rsidR="00214970" w:rsidRPr="00EC6719" w:rsidRDefault="00214970" w:rsidP="00B01C83">
      <w:pPr>
        <w:jc w:val="both"/>
        <w:rPr>
          <w:rFonts w:cstheme="minorHAnsi"/>
          <w:sz w:val="24"/>
          <w:szCs w:val="24"/>
        </w:rPr>
      </w:pPr>
      <w:r w:rsidRPr="00EC6719">
        <w:rPr>
          <w:rFonts w:cstheme="minorHAnsi"/>
          <w:sz w:val="24"/>
          <w:szCs w:val="24"/>
        </w:rPr>
        <w:t>Selon les instructions de la comptabilité M14, il est proposé que les dépenses de la liste ci-après soient imputées sur le compte 6232 (chapitre 011)</w:t>
      </w:r>
    </w:p>
    <w:p w14:paraId="16D6A333" w14:textId="77777777" w:rsidR="00214970" w:rsidRDefault="00214970" w:rsidP="00B01C83">
      <w:pPr>
        <w:pStyle w:val="Paragraphedeliste"/>
        <w:numPr>
          <w:ilvl w:val="0"/>
          <w:numId w:val="5"/>
        </w:numPr>
        <w:jc w:val="both"/>
        <w:rPr>
          <w:rFonts w:cstheme="minorHAnsi"/>
          <w:sz w:val="24"/>
          <w:szCs w:val="24"/>
        </w:rPr>
      </w:pPr>
      <w:r>
        <w:rPr>
          <w:rFonts w:cstheme="minorHAnsi"/>
          <w:sz w:val="24"/>
          <w:szCs w:val="24"/>
        </w:rPr>
        <w:t>Prestations (spectacles, animations de la commune, des activités péri ou extra-scolaires…)</w:t>
      </w:r>
    </w:p>
    <w:p w14:paraId="433F9AC4" w14:textId="01D3C2EB" w:rsidR="00214970" w:rsidRDefault="00214970" w:rsidP="00B01C83">
      <w:pPr>
        <w:pStyle w:val="Paragraphedeliste"/>
        <w:numPr>
          <w:ilvl w:val="0"/>
          <w:numId w:val="5"/>
        </w:numPr>
        <w:jc w:val="both"/>
        <w:rPr>
          <w:rFonts w:cstheme="minorHAnsi"/>
          <w:sz w:val="24"/>
          <w:szCs w:val="24"/>
        </w:rPr>
      </w:pPr>
      <w:r>
        <w:rPr>
          <w:rFonts w:cstheme="minorHAnsi"/>
          <w:sz w:val="24"/>
          <w:szCs w:val="24"/>
        </w:rPr>
        <w:t>Lots, cadeaux divers (trophées sportifs, conseil des enfants</w:t>
      </w:r>
      <w:r w:rsidR="006A3FC5">
        <w:rPr>
          <w:rFonts w:cstheme="minorHAnsi"/>
          <w:sz w:val="24"/>
          <w:szCs w:val="24"/>
        </w:rPr>
        <w:t xml:space="preserve">, </w:t>
      </w:r>
      <w:r>
        <w:rPr>
          <w:rFonts w:cstheme="minorHAnsi"/>
          <w:sz w:val="24"/>
          <w:szCs w:val="24"/>
        </w:rPr>
        <w:t xml:space="preserve">pour </w:t>
      </w:r>
      <w:r w:rsidR="006A3FC5">
        <w:rPr>
          <w:rFonts w:cstheme="minorHAnsi"/>
          <w:sz w:val="24"/>
          <w:szCs w:val="24"/>
        </w:rPr>
        <w:t xml:space="preserve">les </w:t>
      </w:r>
      <w:r>
        <w:rPr>
          <w:rFonts w:cstheme="minorHAnsi"/>
          <w:sz w:val="24"/>
          <w:szCs w:val="24"/>
        </w:rPr>
        <w:t>diverses manifestations</w:t>
      </w:r>
      <w:r w:rsidR="006A3FC5">
        <w:rPr>
          <w:rFonts w:cstheme="minorHAnsi"/>
          <w:sz w:val="24"/>
          <w:szCs w:val="24"/>
        </w:rPr>
        <w:t>).</w:t>
      </w:r>
    </w:p>
    <w:p w14:paraId="7A2136BA" w14:textId="4B4EA0B5" w:rsidR="00214970" w:rsidRDefault="00214970" w:rsidP="00B01C83">
      <w:pPr>
        <w:pStyle w:val="Paragraphedeliste"/>
        <w:numPr>
          <w:ilvl w:val="0"/>
          <w:numId w:val="5"/>
        </w:numPr>
        <w:jc w:val="both"/>
        <w:rPr>
          <w:rFonts w:cstheme="minorHAnsi"/>
          <w:sz w:val="24"/>
          <w:szCs w:val="24"/>
        </w:rPr>
      </w:pPr>
      <w:r>
        <w:rPr>
          <w:rFonts w:cstheme="minorHAnsi"/>
          <w:sz w:val="24"/>
          <w:szCs w:val="24"/>
        </w:rPr>
        <w:t>Cadeaux / Fleurs / Médailles pour les mariages, 1</w:t>
      </w:r>
      <w:r w:rsidRPr="00C51875">
        <w:rPr>
          <w:rFonts w:cstheme="minorHAnsi"/>
          <w:sz w:val="24"/>
          <w:szCs w:val="24"/>
          <w:vertAlign w:val="superscript"/>
        </w:rPr>
        <w:t>er</w:t>
      </w:r>
      <w:r>
        <w:rPr>
          <w:rFonts w:cstheme="minorHAnsi"/>
          <w:sz w:val="24"/>
          <w:szCs w:val="24"/>
        </w:rPr>
        <w:t xml:space="preserve"> mai, décè</w:t>
      </w:r>
      <w:r w:rsidR="006A3FC5">
        <w:rPr>
          <w:rFonts w:cstheme="minorHAnsi"/>
          <w:sz w:val="24"/>
          <w:szCs w:val="24"/>
        </w:rPr>
        <w:t>s.</w:t>
      </w:r>
    </w:p>
    <w:p w14:paraId="673D827E" w14:textId="77777777" w:rsidR="00214970" w:rsidRDefault="00214970" w:rsidP="00B01C83">
      <w:pPr>
        <w:pStyle w:val="Paragraphedeliste"/>
        <w:numPr>
          <w:ilvl w:val="0"/>
          <w:numId w:val="5"/>
        </w:numPr>
        <w:jc w:val="both"/>
        <w:rPr>
          <w:rFonts w:cstheme="minorHAnsi"/>
          <w:sz w:val="24"/>
          <w:szCs w:val="24"/>
        </w:rPr>
      </w:pPr>
      <w:r>
        <w:rPr>
          <w:rFonts w:cstheme="minorHAnsi"/>
          <w:sz w:val="24"/>
          <w:szCs w:val="24"/>
        </w:rPr>
        <w:t>Prestations fête de la musique (groupes, animations, sonorisation…)</w:t>
      </w:r>
    </w:p>
    <w:p w14:paraId="3DC3FE9B" w14:textId="77777777" w:rsidR="00214970" w:rsidRPr="004B5FFE" w:rsidRDefault="00214970" w:rsidP="00B01C83">
      <w:pPr>
        <w:pStyle w:val="Paragraphedeliste"/>
        <w:numPr>
          <w:ilvl w:val="0"/>
          <w:numId w:val="5"/>
        </w:numPr>
        <w:jc w:val="both"/>
        <w:rPr>
          <w:rFonts w:cstheme="minorHAnsi"/>
          <w:sz w:val="24"/>
          <w:szCs w:val="24"/>
        </w:rPr>
      </w:pPr>
      <w:r>
        <w:rPr>
          <w:rFonts w:cstheme="minorHAnsi"/>
          <w:sz w:val="24"/>
          <w:szCs w:val="24"/>
        </w:rPr>
        <w:t>Fête du 14 juillet (animations, groupes, feux d’artifices…)</w:t>
      </w:r>
    </w:p>
    <w:p w14:paraId="230B4A31" w14:textId="77777777" w:rsidR="00214970" w:rsidRPr="004B5FFE" w:rsidRDefault="00214970" w:rsidP="00B01C83">
      <w:pPr>
        <w:jc w:val="both"/>
        <w:rPr>
          <w:rFonts w:cstheme="minorHAnsi"/>
          <w:sz w:val="24"/>
          <w:szCs w:val="24"/>
          <w:u w:val="single"/>
        </w:rPr>
      </w:pPr>
      <w:r w:rsidRPr="004B5FFE">
        <w:rPr>
          <w:rFonts w:cstheme="minorHAnsi"/>
          <w:sz w:val="24"/>
          <w:szCs w:val="24"/>
          <w:u w:val="single"/>
        </w:rPr>
        <w:t>Pour les autres dépenses, les imputations suivantes seront désormais effectuées :</w:t>
      </w:r>
    </w:p>
    <w:p w14:paraId="0329F107" w14:textId="77777777" w:rsidR="00214970" w:rsidRDefault="00214970" w:rsidP="00B01C83">
      <w:pPr>
        <w:pStyle w:val="Paragraphedeliste"/>
        <w:numPr>
          <w:ilvl w:val="0"/>
          <w:numId w:val="5"/>
        </w:numPr>
        <w:jc w:val="both"/>
        <w:rPr>
          <w:rFonts w:cstheme="minorHAnsi"/>
          <w:sz w:val="24"/>
          <w:szCs w:val="24"/>
        </w:rPr>
      </w:pPr>
      <w:r>
        <w:rPr>
          <w:rFonts w:cstheme="minorHAnsi"/>
          <w:sz w:val="24"/>
          <w:szCs w:val="24"/>
        </w:rPr>
        <w:t>Spectacles payants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6042</w:t>
      </w:r>
    </w:p>
    <w:p w14:paraId="7B1047FF" w14:textId="77777777" w:rsidR="00214970" w:rsidRDefault="00214970" w:rsidP="00B01C83">
      <w:pPr>
        <w:pStyle w:val="Paragraphedeliste"/>
        <w:numPr>
          <w:ilvl w:val="0"/>
          <w:numId w:val="5"/>
        </w:numPr>
        <w:jc w:val="both"/>
        <w:rPr>
          <w:rFonts w:cstheme="minorHAnsi"/>
          <w:sz w:val="24"/>
          <w:szCs w:val="24"/>
        </w:rPr>
      </w:pPr>
      <w:r>
        <w:rPr>
          <w:rFonts w:cstheme="minorHAnsi"/>
          <w:sz w:val="24"/>
          <w:szCs w:val="24"/>
        </w:rPr>
        <w:t>Repas offerts aux artistes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6042</w:t>
      </w:r>
    </w:p>
    <w:p w14:paraId="3AA6F328" w14:textId="77777777" w:rsidR="00214970" w:rsidRDefault="00214970" w:rsidP="00B01C83">
      <w:pPr>
        <w:pStyle w:val="Paragraphedeliste"/>
        <w:numPr>
          <w:ilvl w:val="0"/>
          <w:numId w:val="5"/>
        </w:numPr>
        <w:jc w:val="both"/>
        <w:rPr>
          <w:rFonts w:cstheme="minorHAnsi"/>
          <w:sz w:val="24"/>
          <w:szCs w:val="24"/>
        </w:rPr>
      </w:pPr>
      <w:r>
        <w:rPr>
          <w:rFonts w:cstheme="minorHAnsi"/>
          <w:sz w:val="24"/>
          <w:szCs w:val="24"/>
        </w:rPr>
        <w:t>Location de matériel pour inauguration, vœux</w:t>
      </w:r>
      <w:r>
        <w:rPr>
          <w:rFonts w:cstheme="minorHAnsi"/>
          <w:sz w:val="24"/>
          <w:szCs w:val="24"/>
        </w:rPr>
        <w:tab/>
      </w:r>
      <w:r>
        <w:rPr>
          <w:rFonts w:cstheme="minorHAnsi"/>
          <w:sz w:val="24"/>
          <w:szCs w:val="24"/>
        </w:rPr>
        <w:tab/>
        <w:t>6135</w:t>
      </w:r>
    </w:p>
    <w:p w14:paraId="31CB1721" w14:textId="77777777" w:rsidR="00214970" w:rsidRDefault="00214970" w:rsidP="00B01C83">
      <w:pPr>
        <w:pStyle w:val="Paragraphedeliste"/>
        <w:numPr>
          <w:ilvl w:val="0"/>
          <w:numId w:val="5"/>
        </w:numPr>
        <w:jc w:val="both"/>
        <w:rPr>
          <w:rFonts w:cstheme="minorHAnsi"/>
          <w:sz w:val="24"/>
          <w:szCs w:val="24"/>
        </w:rPr>
      </w:pPr>
      <w:r>
        <w:rPr>
          <w:rFonts w:cstheme="minorHAnsi"/>
          <w:sz w:val="24"/>
          <w:szCs w:val="24"/>
        </w:rPr>
        <w:t>Achat de boissons, denrées alimentaires pour manifestations, cérémonies ou animations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60623</w:t>
      </w:r>
    </w:p>
    <w:p w14:paraId="4518D17E" w14:textId="6E944C24" w:rsidR="00214970" w:rsidRPr="00B54EB5" w:rsidRDefault="00214970" w:rsidP="00B01C83">
      <w:pPr>
        <w:pStyle w:val="Paragraphedeliste"/>
        <w:numPr>
          <w:ilvl w:val="0"/>
          <w:numId w:val="5"/>
        </w:numPr>
        <w:jc w:val="both"/>
        <w:rPr>
          <w:rFonts w:cstheme="minorHAnsi"/>
          <w:sz w:val="24"/>
          <w:szCs w:val="24"/>
        </w:rPr>
      </w:pPr>
      <w:r>
        <w:rPr>
          <w:rFonts w:cstheme="minorHAnsi"/>
          <w:sz w:val="24"/>
          <w:szCs w:val="24"/>
        </w:rPr>
        <w:t xml:space="preserve">Repas, goûters organisés par la mairie pour les élus, le personnel, le corps enseignant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6257</w:t>
      </w:r>
      <w:r w:rsidR="00B54EB5">
        <w:rPr>
          <w:rFonts w:cstheme="minorHAnsi"/>
          <w:sz w:val="24"/>
          <w:szCs w:val="24"/>
        </w:rPr>
        <w:t xml:space="preserve"> </w:t>
      </w:r>
    </w:p>
    <w:p w14:paraId="64299A26" w14:textId="77777777" w:rsidR="00214970" w:rsidRDefault="00214970" w:rsidP="00B01C83">
      <w:pPr>
        <w:pStyle w:val="Paragraphedeliste"/>
        <w:numPr>
          <w:ilvl w:val="0"/>
          <w:numId w:val="5"/>
        </w:numPr>
        <w:jc w:val="both"/>
        <w:rPr>
          <w:rFonts w:cstheme="minorHAnsi"/>
          <w:sz w:val="24"/>
          <w:szCs w:val="24"/>
        </w:rPr>
      </w:pPr>
      <w:r>
        <w:rPr>
          <w:rFonts w:cstheme="minorHAnsi"/>
          <w:sz w:val="24"/>
          <w:szCs w:val="24"/>
        </w:rPr>
        <w:t>Colis fêtes de fin d’année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60623</w:t>
      </w:r>
    </w:p>
    <w:p w14:paraId="7713043E" w14:textId="13E8827E" w:rsidR="00214970" w:rsidRDefault="00214970" w:rsidP="00B01C83">
      <w:pPr>
        <w:pStyle w:val="Paragraphedeliste"/>
        <w:numPr>
          <w:ilvl w:val="0"/>
          <w:numId w:val="5"/>
        </w:numPr>
        <w:jc w:val="both"/>
        <w:rPr>
          <w:rFonts w:cstheme="minorHAnsi"/>
          <w:sz w:val="24"/>
          <w:szCs w:val="24"/>
        </w:rPr>
      </w:pPr>
      <w:r>
        <w:rPr>
          <w:rFonts w:cstheme="minorHAnsi"/>
          <w:sz w:val="24"/>
          <w:szCs w:val="24"/>
        </w:rPr>
        <w:t>Repas du 1</w:t>
      </w:r>
      <w:r w:rsidRPr="004B5FFE">
        <w:rPr>
          <w:rFonts w:cstheme="minorHAnsi"/>
          <w:sz w:val="24"/>
          <w:szCs w:val="24"/>
          <w:vertAlign w:val="superscript"/>
        </w:rPr>
        <w:t>er</w:t>
      </w:r>
      <w:r>
        <w:rPr>
          <w:rFonts w:cstheme="minorHAnsi"/>
          <w:sz w:val="24"/>
          <w:szCs w:val="24"/>
        </w:rPr>
        <w:t xml:space="preserve"> mai</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60623</w:t>
      </w:r>
    </w:p>
    <w:p w14:paraId="59E2D864" w14:textId="77777777" w:rsidR="00B54EB5" w:rsidRPr="000256BB" w:rsidRDefault="00B54EB5" w:rsidP="00B01C83">
      <w:pPr>
        <w:pStyle w:val="Paragraphedeliste"/>
        <w:ind w:left="1440"/>
        <w:jc w:val="both"/>
        <w:rPr>
          <w:rFonts w:cstheme="minorHAnsi"/>
          <w:sz w:val="24"/>
          <w:szCs w:val="24"/>
        </w:rPr>
      </w:pPr>
    </w:p>
    <w:p w14:paraId="1D8C7F04" w14:textId="11759BE7" w:rsidR="00214970" w:rsidRPr="000256BB" w:rsidRDefault="00214970" w:rsidP="00B01C83">
      <w:pPr>
        <w:jc w:val="both"/>
        <w:rPr>
          <w:rFonts w:cstheme="minorHAnsi"/>
          <w:color w:val="000000" w:themeColor="text1"/>
          <w:sz w:val="24"/>
          <w:szCs w:val="24"/>
        </w:rPr>
      </w:pPr>
      <w:r w:rsidRPr="000256BB">
        <w:rPr>
          <w:rFonts w:cstheme="minorHAnsi"/>
          <w:color w:val="000000" w:themeColor="text1"/>
          <w:sz w:val="24"/>
          <w:szCs w:val="24"/>
          <w:u w:val="single"/>
        </w:rPr>
        <w:t>Avis du Conseil sur la délibération concernant le compte 6232</w:t>
      </w:r>
      <w:r w:rsidRPr="00EC6719">
        <w:rPr>
          <w:rFonts w:cstheme="minorHAnsi"/>
          <w:color w:val="000000" w:themeColor="text1"/>
          <w:sz w:val="24"/>
          <w:szCs w:val="24"/>
        </w:rPr>
        <w:t xml:space="preserve"> : </w:t>
      </w:r>
      <w:r w:rsidR="002724AA" w:rsidRPr="00001F5B">
        <w:rPr>
          <w:sz w:val="24"/>
          <w:szCs w:val="24"/>
        </w:rPr>
        <w:t>1</w:t>
      </w:r>
      <w:r w:rsidR="002724AA">
        <w:rPr>
          <w:sz w:val="24"/>
          <w:szCs w:val="24"/>
        </w:rPr>
        <w:t xml:space="preserve">5 </w:t>
      </w:r>
      <w:r w:rsidR="002724AA" w:rsidRPr="00001F5B">
        <w:rPr>
          <w:sz w:val="24"/>
          <w:szCs w:val="24"/>
        </w:rPr>
        <w:t>voix POUR et 4 ABSTENTIONS (Mme J</w:t>
      </w:r>
      <w:r w:rsidR="002724AA">
        <w:rPr>
          <w:sz w:val="24"/>
          <w:szCs w:val="24"/>
        </w:rPr>
        <w:t xml:space="preserve">. </w:t>
      </w:r>
      <w:r w:rsidR="002724AA" w:rsidRPr="00001F5B">
        <w:rPr>
          <w:sz w:val="24"/>
          <w:szCs w:val="24"/>
        </w:rPr>
        <w:t>LECOEUCHE, Mr JS. THIBAUT, Mr F.DE SIETER, Mme C.</w:t>
      </w:r>
      <w:r w:rsidR="002724AA">
        <w:rPr>
          <w:sz w:val="24"/>
          <w:szCs w:val="24"/>
        </w:rPr>
        <w:t xml:space="preserve"> </w:t>
      </w:r>
      <w:r w:rsidR="002724AA" w:rsidRPr="00001F5B">
        <w:rPr>
          <w:sz w:val="24"/>
          <w:szCs w:val="24"/>
        </w:rPr>
        <w:t>WALTER-LEGRAND par pouvoir donné à F.</w:t>
      </w:r>
      <w:r w:rsidR="002724AA">
        <w:rPr>
          <w:sz w:val="24"/>
          <w:szCs w:val="24"/>
        </w:rPr>
        <w:t xml:space="preserve"> </w:t>
      </w:r>
      <w:r w:rsidR="002724AA" w:rsidRPr="00001F5B">
        <w:rPr>
          <w:sz w:val="24"/>
          <w:szCs w:val="24"/>
        </w:rPr>
        <w:t>DE SIETER)</w:t>
      </w:r>
    </w:p>
    <w:p w14:paraId="3CD6DFDC" w14:textId="60D55EAC" w:rsidR="002724AA" w:rsidRDefault="002724AA" w:rsidP="00B01C83">
      <w:pPr>
        <w:jc w:val="both"/>
        <w:rPr>
          <w:rFonts w:cstheme="minorHAnsi"/>
          <w:b/>
          <w:bCs/>
          <w:i/>
          <w:iCs/>
          <w:color w:val="FF0000"/>
          <w:sz w:val="24"/>
          <w:szCs w:val="24"/>
        </w:rPr>
      </w:pPr>
    </w:p>
    <w:p w14:paraId="749DD41B" w14:textId="77777777" w:rsidR="00B01C83" w:rsidRPr="007D4369" w:rsidRDefault="00B01C83" w:rsidP="00B01C83">
      <w:pPr>
        <w:jc w:val="both"/>
        <w:rPr>
          <w:rFonts w:cstheme="minorHAnsi"/>
          <w:b/>
          <w:bCs/>
          <w:i/>
          <w:iCs/>
          <w:color w:val="FF0000"/>
          <w:sz w:val="24"/>
          <w:szCs w:val="24"/>
        </w:rPr>
      </w:pPr>
    </w:p>
    <w:p w14:paraId="15E71491" w14:textId="6187DB79" w:rsidR="00214970" w:rsidRPr="004B5FFE" w:rsidRDefault="00214970" w:rsidP="00B01C83">
      <w:pPr>
        <w:pStyle w:val="Paragraphedeliste"/>
        <w:numPr>
          <w:ilvl w:val="0"/>
          <w:numId w:val="4"/>
        </w:numPr>
        <w:jc w:val="both"/>
        <w:rPr>
          <w:rFonts w:cstheme="minorHAnsi"/>
          <w:b/>
          <w:bCs/>
          <w:sz w:val="24"/>
          <w:szCs w:val="24"/>
          <w:u w:val="single"/>
        </w:rPr>
      </w:pPr>
      <w:r w:rsidRPr="00A03B5D">
        <w:rPr>
          <w:rFonts w:cstheme="minorHAnsi"/>
          <w:b/>
          <w:bCs/>
          <w:i/>
          <w:iCs/>
          <w:sz w:val="24"/>
          <w:szCs w:val="24"/>
          <w:u w:val="single"/>
        </w:rPr>
        <w:lastRenderedPageBreak/>
        <w:t>Compte</w:t>
      </w:r>
      <w:r w:rsidR="006A3FC5">
        <w:rPr>
          <w:rFonts w:cstheme="minorHAnsi"/>
          <w:b/>
          <w:bCs/>
          <w:i/>
          <w:iCs/>
          <w:sz w:val="24"/>
          <w:szCs w:val="24"/>
          <w:u w:val="single"/>
        </w:rPr>
        <w:t>s</w:t>
      </w:r>
      <w:r w:rsidRPr="00A03B5D">
        <w:rPr>
          <w:rFonts w:cstheme="minorHAnsi"/>
          <w:b/>
          <w:bCs/>
          <w:i/>
          <w:iCs/>
          <w:sz w:val="24"/>
          <w:szCs w:val="24"/>
          <w:u w:val="single"/>
        </w:rPr>
        <w:t xml:space="preserve"> 6817</w:t>
      </w:r>
      <w:r w:rsidR="006A3FC5">
        <w:rPr>
          <w:rFonts w:cstheme="minorHAnsi"/>
          <w:b/>
          <w:bCs/>
          <w:i/>
          <w:iCs/>
          <w:sz w:val="24"/>
          <w:szCs w:val="24"/>
          <w:u w:val="single"/>
        </w:rPr>
        <w:t xml:space="preserve"> et 7817</w:t>
      </w:r>
      <w:r w:rsidRPr="004B5FFE">
        <w:rPr>
          <w:rFonts w:cstheme="minorHAnsi"/>
          <w:b/>
          <w:bCs/>
          <w:sz w:val="24"/>
          <w:szCs w:val="24"/>
          <w:u w:val="single"/>
        </w:rPr>
        <w:t xml:space="preserve"> : </w:t>
      </w:r>
    </w:p>
    <w:p w14:paraId="5D0CC555" w14:textId="57C31F99" w:rsidR="00214970" w:rsidRDefault="00214970" w:rsidP="00B01C83">
      <w:pPr>
        <w:jc w:val="both"/>
        <w:rPr>
          <w:rFonts w:cstheme="minorHAnsi"/>
          <w:sz w:val="24"/>
          <w:szCs w:val="24"/>
        </w:rPr>
      </w:pPr>
      <w:bookmarkStart w:id="5" w:name="_Hlk100048573"/>
      <w:r>
        <w:rPr>
          <w:rFonts w:cstheme="minorHAnsi"/>
          <w:sz w:val="24"/>
          <w:szCs w:val="24"/>
        </w:rPr>
        <w:t xml:space="preserve">Il faut prévoir une délibération pour une somme de </w:t>
      </w:r>
      <w:r w:rsidR="00EF4B3E">
        <w:rPr>
          <w:rFonts w:cstheme="minorHAnsi"/>
          <w:sz w:val="24"/>
          <w:szCs w:val="24"/>
        </w:rPr>
        <w:t xml:space="preserve">2648 </w:t>
      </w:r>
      <w:r>
        <w:rPr>
          <w:rFonts w:cstheme="minorHAnsi"/>
          <w:sz w:val="24"/>
          <w:szCs w:val="24"/>
        </w:rPr>
        <w:t>€ au compte</w:t>
      </w:r>
      <w:r w:rsidR="006A3FC5">
        <w:rPr>
          <w:rFonts w:cstheme="minorHAnsi"/>
          <w:sz w:val="24"/>
          <w:szCs w:val="24"/>
        </w:rPr>
        <w:t xml:space="preserve"> 6817</w:t>
      </w:r>
      <w:r>
        <w:rPr>
          <w:rFonts w:cstheme="minorHAnsi"/>
          <w:sz w:val="24"/>
          <w:szCs w:val="24"/>
        </w:rPr>
        <w:t xml:space="preserve"> correspondant à une provision pour irrécouvrabilité de créances</w:t>
      </w:r>
      <w:r w:rsidR="00835FA6">
        <w:rPr>
          <w:rFonts w:cstheme="minorHAnsi"/>
          <w:sz w:val="24"/>
          <w:szCs w:val="24"/>
        </w:rPr>
        <w:t xml:space="preserve"> et une somme de</w:t>
      </w:r>
      <w:r w:rsidR="00EF4B3E">
        <w:rPr>
          <w:rFonts w:cstheme="minorHAnsi"/>
          <w:sz w:val="24"/>
          <w:szCs w:val="24"/>
        </w:rPr>
        <w:t xml:space="preserve"> 1652 €</w:t>
      </w:r>
      <w:r w:rsidR="00835FA6">
        <w:rPr>
          <w:rFonts w:cstheme="minorHAnsi"/>
          <w:sz w:val="24"/>
          <w:szCs w:val="24"/>
        </w:rPr>
        <w:t xml:space="preserve"> au compte </w:t>
      </w:r>
      <w:r w:rsidR="00EF4B3E">
        <w:rPr>
          <w:rFonts w:cstheme="minorHAnsi"/>
          <w:sz w:val="24"/>
          <w:szCs w:val="24"/>
        </w:rPr>
        <w:t>7817</w:t>
      </w:r>
      <w:r w:rsidR="00835FA6">
        <w:rPr>
          <w:rFonts w:cstheme="minorHAnsi"/>
          <w:sz w:val="24"/>
          <w:szCs w:val="24"/>
        </w:rPr>
        <w:t>.</w:t>
      </w:r>
    </w:p>
    <w:p w14:paraId="31FA69FA" w14:textId="77777777" w:rsidR="00D44312" w:rsidRDefault="00214970" w:rsidP="00B01C83">
      <w:pPr>
        <w:ind w:firstLine="708"/>
        <w:jc w:val="both"/>
        <w:rPr>
          <w:rFonts w:cstheme="minorHAnsi"/>
          <w:b/>
          <w:bCs/>
          <w:sz w:val="24"/>
          <w:szCs w:val="24"/>
          <w:u w:val="double"/>
        </w:rPr>
      </w:pPr>
      <w:r w:rsidRPr="00A03B5D">
        <w:rPr>
          <w:rFonts w:cstheme="minorHAnsi"/>
          <w:b/>
          <w:bCs/>
          <w:sz w:val="24"/>
          <w:szCs w:val="24"/>
          <w:u w:val="double"/>
        </w:rPr>
        <w:t>Explication</w:t>
      </w:r>
      <w:r>
        <w:rPr>
          <w:rFonts w:cstheme="minorHAnsi"/>
          <w:b/>
          <w:bCs/>
          <w:sz w:val="24"/>
          <w:szCs w:val="24"/>
          <w:u w:val="double"/>
        </w:rPr>
        <w:t xml:space="preserve"> de Monsieur Damien HAYART</w:t>
      </w:r>
      <w:r w:rsidRPr="00A03B5D">
        <w:rPr>
          <w:rFonts w:cstheme="minorHAnsi"/>
          <w:b/>
          <w:bCs/>
          <w:sz w:val="24"/>
          <w:szCs w:val="24"/>
          <w:u w:val="double"/>
        </w:rPr>
        <w:t> :</w:t>
      </w:r>
    </w:p>
    <w:p w14:paraId="38D61C81" w14:textId="6483DE77" w:rsidR="00214970" w:rsidRPr="00D44312" w:rsidRDefault="00214970" w:rsidP="00B01C83">
      <w:pPr>
        <w:jc w:val="both"/>
        <w:rPr>
          <w:rFonts w:cstheme="minorHAnsi"/>
          <w:b/>
          <w:bCs/>
          <w:sz w:val="24"/>
          <w:szCs w:val="24"/>
          <w:u w:val="double"/>
        </w:rPr>
      </w:pPr>
      <w:r>
        <w:rPr>
          <w:rFonts w:cstheme="minorHAnsi"/>
          <w:sz w:val="24"/>
          <w:szCs w:val="24"/>
        </w:rPr>
        <w:t xml:space="preserve">L’article R 2321-2 du Code Général des Collectivités Territoriales, précise qu’une provision doit être prévue pour certaines dettes non payées encore depuis des années en trésorerie et cette dernière ne sait pas si elle va arriver à les recouvrir. </w:t>
      </w:r>
    </w:p>
    <w:p w14:paraId="09106246" w14:textId="4B778C3B" w:rsidR="00214970" w:rsidRDefault="00214970" w:rsidP="00B01C83">
      <w:pPr>
        <w:jc w:val="both"/>
        <w:rPr>
          <w:rFonts w:cstheme="minorHAnsi"/>
          <w:sz w:val="24"/>
          <w:szCs w:val="24"/>
        </w:rPr>
      </w:pPr>
      <w:r>
        <w:rPr>
          <w:rFonts w:cstheme="minorHAnsi"/>
          <w:sz w:val="24"/>
          <w:szCs w:val="24"/>
        </w:rPr>
        <w:t>Il s’agit d’une provision, qui ne va peut-être pas servir</w:t>
      </w:r>
      <w:r w:rsidR="00835FA6">
        <w:rPr>
          <w:rFonts w:cstheme="minorHAnsi"/>
          <w:sz w:val="24"/>
          <w:szCs w:val="24"/>
        </w:rPr>
        <w:t xml:space="preserve"> mais </w:t>
      </w:r>
      <w:r>
        <w:rPr>
          <w:rFonts w:cstheme="minorHAnsi"/>
          <w:sz w:val="24"/>
          <w:szCs w:val="24"/>
        </w:rPr>
        <w:t>le comptable nous demande de la prévoir</w:t>
      </w:r>
      <w:r w:rsidR="00835FA6">
        <w:rPr>
          <w:rFonts w:cstheme="minorHAnsi"/>
          <w:sz w:val="24"/>
          <w:szCs w:val="24"/>
        </w:rPr>
        <w:t>.</w:t>
      </w:r>
    </w:p>
    <w:p w14:paraId="5496D000" w14:textId="77777777" w:rsidR="00214970" w:rsidRDefault="00214970" w:rsidP="00B01C83">
      <w:pPr>
        <w:jc w:val="both"/>
        <w:rPr>
          <w:rFonts w:cstheme="minorHAnsi"/>
          <w:sz w:val="24"/>
          <w:szCs w:val="24"/>
        </w:rPr>
      </w:pPr>
      <w:r w:rsidRPr="00DC0703">
        <w:rPr>
          <w:rFonts w:eastAsia="Times New Roman" w:cstheme="minorHAnsi"/>
          <w:i/>
          <w:iCs/>
          <w:color w:val="201F1E"/>
          <w:sz w:val="24"/>
          <w:szCs w:val="24"/>
          <w:lang w:eastAsia="fr-FR"/>
        </w:rPr>
        <w:t>"Une provision est constituée à hauteur du risque d'irrécouvrabilité estimé par la commune à partir des éléments d'information communiqués par le comptable public."</w:t>
      </w:r>
    </w:p>
    <w:p w14:paraId="38B66F29" w14:textId="77777777" w:rsidR="00214970" w:rsidRDefault="00214970" w:rsidP="00B01C83">
      <w:pPr>
        <w:jc w:val="both"/>
        <w:rPr>
          <w:rFonts w:cstheme="minorHAnsi"/>
          <w:sz w:val="24"/>
          <w:szCs w:val="24"/>
        </w:rPr>
      </w:pPr>
      <w:r w:rsidRPr="00DC0703">
        <w:rPr>
          <w:rFonts w:eastAsia="Times New Roman" w:cstheme="minorHAnsi"/>
          <w:color w:val="201F1E"/>
          <w:sz w:val="24"/>
          <w:szCs w:val="24"/>
          <w:lang w:eastAsia="fr-FR"/>
        </w:rPr>
        <w:t>En vertu du principe de prudence, cette créance doit faire l'objet d'une provision. Le montant de la provision dépendra de la nature et de l'intensité du risque.</w:t>
      </w:r>
    </w:p>
    <w:p w14:paraId="49D34598" w14:textId="069FC92D" w:rsidR="00214970" w:rsidRPr="00EC6719" w:rsidRDefault="00214970" w:rsidP="00B01C83">
      <w:pPr>
        <w:ind w:left="708"/>
        <w:jc w:val="both"/>
        <w:rPr>
          <w:rFonts w:cstheme="minorHAnsi"/>
          <w:sz w:val="24"/>
          <w:szCs w:val="24"/>
        </w:rPr>
      </w:pPr>
      <w:r>
        <w:rPr>
          <w:rFonts w:eastAsia="Times New Roman" w:cstheme="minorHAnsi"/>
          <w:color w:val="201F1E"/>
          <w:sz w:val="24"/>
          <w:szCs w:val="24"/>
          <w:shd w:val="clear" w:color="auto" w:fill="FFFFFF"/>
          <w:lang w:eastAsia="fr-FR"/>
        </w:rPr>
        <w:t>L’</w:t>
      </w:r>
      <w:r w:rsidRPr="00DC0703">
        <w:rPr>
          <w:rFonts w:eastAsia="Times New Roman" w:cstheme="minorHAnsi"/>
          <w:color w:val="201F1E"/>
          <w:sz w:val="24"/>
          <w:szCs w:val="24"/>
          <w:shd w:val="clear" w:color="auto" w:fill="FFFFFF"/>
          <w:lang w:eastAsia="fr-FR"/>
        </w:rPr>
        <w:t>analyse des restes à recouvrer</w:t>
      </w:r>
      <w:r>
        <w:rPr>
          <w:rFonts w:eastAsia="Times New Roman" w:cstheme="minorHAnsi"/>
          <w:color w:val="201F1E"/>
          <w:sz w:val="24"/>
          <w:szCs w:val="24"/>
          <w:shd w:val="clear" w:color="auto" w:fill="FFFFFF"/>
          <w:lang w:eastAsia="fr-FR"/>
        </w:rPr>
        <w:t xml:space="preserve"> faite par Mr DESCAMPS a permis</w:t>
      </w:r>
      <w:r w:rsidRPr="00DC0703">
        <w:rPr>
          <w:rFonts w:eastAsia="Times New Roman" w:cstheme="minorHAnsi"/>
          <w:color w:val="201F1E"/>
          <w:sz w:val="24"/>
          <w:szCs w:val="24"/>
          <w:shd w:val="clear" w:color="auto" w:fill="FFFFFF"/>
          <w:lang w:eastAsia="fr-FR"/>
        </w:rPr>
        <w:t xml:space="preserve"> de distinguer</w:t>
      </w:r>
      <w:r>
        <w:rPr>
          <w:rFonts w:eastAsia="Times New Roman" w:cstheme="minorHAnsi"/>
          <w:color w:val="201F1E"/>
          <w:sz w:val="24"/>
          <w:szCs w:val="24"/>
          <w:shd w:val="clear" w:color="auto" w:fill="FFFFFF"/>
          <w:lang w:eastAsia="fr-FR"/>
        </w:rPr>
        <w:t xml:space="preserve"> </w:t>
      </w:r>
      <w:r w:rsidRPr="00DC0703">
        <w:rPr>
          <w:rFonts w:eastAsia="Times New Roman" w:cstheme="minorHAnsi"/>
          <w:color w:val="201F1E"/>
          <w:sz w:val="24"/>
          <w:szCs w:val="24"/>
          <w:shd w:val="clear" w:color="auto" w:fill="FFFFFF"/>
          <w:lang w:eastAsia="fr-FR"/>
        </w:rPr>
        <w:t>:</w:t>
      </w:r>
    </w:p>
    <w:p w14:paraId="4921BFEB" w14:textId="77777777" w:rsidR="00214970" w:rsidRPr="00DC0703" w:rsidRDefault="00214970" w:rsidP="00B01C83">
      <w:pPr>
        <w:numPr>
          <w:ilvl w:val="0"/>
          <w:numId w:val="6"/>
        </w:numPr>
        <w:shd w:val="clear" w:color="auto" w:fill="FFFFFF"/>
        <w:spacing w:before="100" w:beforeAutospacing="1" w:after="100" w:afterAutospacing="1" w:line="240" w:lineRule="auto"/>
        <w:jc w:val="both"/>
        <w:rPr>
          <w:rFonts w:eastAsia="Times New Roman" w:cstheme="minorHAnsi"/>
          <w:color w:val="201F1E"/>
          <w:sz w:val="24"/>
          <w:szCs w:val="24"/>
          <w:lang w:eastAsia="fr-FR"/>
        </w:rPr>
      </w:pPr>
      <w:r w:rsidRPr="00DC0703">
        <w:rPr>
          <w:rFonts w:eastAsia="Times New Roman" w:cstheme="minorHAnsi"/>
          <w:color w:val="201F1E"/>
          <w:sz w:val="24"/>
          <w:szCs w:val="24"/>
          <w:lang w:eastAsia="fr-FR"/>
        </w:rPr>
        <w:t>les titres de recettes les plus anciens, dont le recouvrement est de plus en plus compromis au fil des ans</w:t>
      </w:r>
    </w:p>
    <w:p w14:paraId="2ECC8332" w14:textId="77777777" w:rsidR="00214970" w:rsidRPr="00DC0703" w:rsidRDefault="00214970" w:rsidP="00B01C83">
      <w:pPr>
        <w:numPr>
          <w:ilvl w:val="0"/>
          <w:numId w:val="6"/>
        </w:numPr>
        <w:shd w:val="clear" w:color="auto" w:fill="FFFFFF"/>
        <w:spacing w:before="100" w:beforeAutospacing="1" w:after="100" w:afterAutospacing="1" w:line="240" w:lineRule="auto"/>
        <w:jc w:val="both"/>
        <w:rPr>
          <w:rFonts w:eastAsia="Times New Roman" w:cstheme="minorHAnsi"/>
          <w:color w:val="201F1E"/>
          <w:sz w:val="24"/>
          <w:szCs w:val="24"/>
          <w:lang w:eastAsia="fr-FR"/>
        </w:rPr>
      </w:pPr>
      <w:r w:rsidRPr="00DC0703">
        <w:rPr>
          <w:rFonts w:eastAsia="Times New Roman" w:cstheme="minorHAnsi"/>
          <w:color w:val="201F1E"/>
          <w:sz w:val="24"/>
          <w:szCs w:val="24"/>
          <w:lang w:eastAsia="fr-FR"/>
        </w:rPr>
        <w:t>les titres de recettes les plus élevés, pour lesquels l'enjeu financier du caractère irrécouvrable de la créance est important</w:t>
      </w:r>
    </w:p>
    <w:p w14:paraId="76D1F36C" w14:textId="77777777" w:rsidR="00214970" w:rsidRPr="00DC0703" w:rsidRDefault="00214970" w:rsidP="00B01C83">
      <w:pPr>
        <w:numPr>
          <w:ilvl w:val="0"/>
          <w:numId w:val="6"/>
        </w:numPr>
        <w:shd w:val="clear" w:color="auto" w:fill="FFFFFF"/>
        <w:spacing w:before="100" w:beforeAutospacing="1" w:after="100" w:afterAutospacing="1" w:line="240" w:lineRule="auto"/>
        <w:jc w:val="both"/>
        <w:rPr>
          <w:rFonts w:eastAsia="Times New Roman" w:cstheme="minorHAnsi"/>
          <w:color w:val="201F1E"/>
          <w:sz w:val="24"/>
          <w:szCs w:val="24"/>
          <w:lang w:eastAsia="fr-FR"/>
        </w:rPr>
      </w:pPr>
      <w:r w:rsidRPr="00DC0703">
        <w:rPr>
          <w:rFonts w:eastAsia="Times New Roman" w:cstheme="minorHAnsi"/>
          <w:color w:val="201F1E"/>
          <w:sz w:val="24"/>
          <w:szCs w:val="24"/>
          <w:lang w:eastAsia="fr-FR"/>
        </w:rPr>
        <w:t>les titres qui font l'objet d'un litige</w:t>
      </w:r>
    </w:p>
    <w:p w14:paraId="6F746367" w14:textId="77777777" w:rsidR="00214970" w:rsidRPr="00DC0703" w:rsidRDefault="00214970" w:rsidP="00B01C83">
      <w:pPr>
        <w:numPr>
          <w:ilvl w:val="0"/>
          <w:numId w:val="6"/>
        </w:numPr>
        <w:shd w:val="clear" w:color="auto" w:fill="FFFFFF"/>
        <w:spacing w:before="100" w:beforeAutospacing="1" w:after="100" w:afterAutospacing="1" w:line="240" w:lineRule="auto"/>
        <w:jc w:val="both"/>
        <w:rPr>
          <w:rFonts w:eastAsia="Times New Roman" w:cstheme="minorHAnsi"/>
          <w:color w:val="201F1E"/>
          <w:sz w:val="24"/>
          <w:szCs w:val="24"/>
          <w:lang w:eastAsia="fr-FR"/>
        </w:rPr>
      </w:pPr>
      <w:r w:rsidRPr="00DC0703">
        <w:rPr>
          <w:rFonts w:eastAsia="Times New Roman" w:cstheme="minorHAnsi"/>
          <w:color w:val="201F1E"/>
          <w:sz w:val="24"/>
          <w:szCs w:val="24"/>
          <w:lang w:eastAsia="fr-FR"/>
        </w:rPr>
        <w:t>les débiteurs présentant un risque d'insolvabilité</w:t>
      </w:r>
    </w:p>
    <w:p w14:paraId="5F165948" w14:textId="77777777" w:rsidR="00214970" w:rsidRDefault="00214970" w:rsidP="00B01C83">
      <w:pPr>
        <w:shd w:val="clear" w:color="auto" w:fill="FFFFFF"/>
        <w:spacing w:after="0" w:line="240" w:lineRule="auto"/>
        <w:jc w:val="both"/>
        <w:rPr>
          <w:rFonts w:eastAsia="Times New Roman" w:cstheme="minorHAnsi"/>
          <w:color w:val="201F1E"/>
          <w:sz w:val="24"/>
          <w:szCs w:val="24"/>
          <w:lang w:eastAsia="fr-FR"/>
        </w:rPr>
      </w:pPr>
      <w:r w:rsidRPr="00DC0703">
        <w:rPr>
          <w:rFonts w:eastAsia="Times New Roman" w:cstheme="minorHAnsi"/>
          <w:color w:val="201F1E"/>
          <w:sz w:val="24"/>
          <w:szCs w:val="24"/>
          <w:lang w:eastAsia="fr-FR"/>
        </w:rPr>
        <w:t xml:space="preserve">L'objectif de cette analyse </w:t>
      </w:r>
      <w:r>
        <w:rPr>
          <w:rFonts w:eastAsia="Times New Roman" w:cstheme="minorHAnsi"/>
          <w:color w:val="201F1E"/>
          <w:sz w:val="24"/>
          <w:szCs w:val="24"/>
          <w:lang w:eastAsia="fr-FR"/>
        </w:rPr>
        <w:t xml:space="preserve">a été </w:t>
      </w:r>
      <w:r w:rsidRPr="00DC0703">
        <w:rPr>
          <w:rFonts w:eastAsia="Times New Roman" w:cstheme="minorHAnsi"/>
          <w:color w:val="201F1E"/>
          <w:sz w:val="24"/>
          <w:szCs w:val="24"/>
          <w:lang w:eastAsia="fr-FR"/>
        </w:rPr>
        <w:t>d'aboutir à une évaluation la plus précise possible du montant de la provision pour créances irrécouvrables.</w:t>
      </w:r>
    </w:p>
    <w:p w14:paraId="776C0A87" w14:textId="77777777" w:rsidR="00214970" w:rsidRPr="00DC0703" w:rsidRDefault="00214970" w:rsidP="00B01C83">
      <w:pPr>
        <w:shd w:val="clear" w:color="auto" w:fill="FFFFFF"/>
        <w:spacing w:after="0" w:line="240" w:lineRule="auto"/>
        <w:jc w:val="both"/>
        <w:rPr>
          <w:rFonts w:eastAsia="Times New Roman" w:cstheme="minorHAnsi"/>
          <w:color w:val="201F1E"/>
          <w:sz w:val="24"/>
          <w:szCs w:val="24"/>
          <w:lang w:eastAsia="fr-FR"/>
        </w:rPr>
      </w:pPr>
    </w:p>
    <w:p w14:paraId="06DCC20D" w14:textId="77777777" w:rsidR="00214970" w:rsidRDefault="00214970" w:rsidP="00B01C83">
      <w:pPr>
        <w:shd w:val="clear" w:color="auto" w:fill="FFFFFF"/>
        <w:spacing w:after="0" w:line="240" w:lineRule="auto"/>
        <w:jc w:val="both"/>
        <w:rPr>
          <w:rFonts w:eastAsia="Times New Roman" w:cstheme="minorHAnsi"/>
          <w:color w:val="201F1E"/>
          <w:sz w:val="24"/>
          <w:szCs w:val="24"/>
          <w:lang w:eastAsia="fr-FR"/>
        </w:rPr>
      </w:pPr>
      <w:r w:rsidRPr="00DC0703">
        <w:rPr>
          <w:rFonts w:eastAsia="Times New Roman" w:cstheme="minorHAnsi"/>
          <w:color w:val="201F1E"/>
          <w:sz w:val="24"/>
          <w:szCs w:val="24"/>
          <w:lang w:eastAsia="fr-FR"/>
        </w:rPr>
        <w:t>Cette analyse de risque doit être réalisée chaque année pour ajuster la provision des événements réalisés l'année suivante</w:t>
      </w:r>
      <w:r>
        <w:rPr>
          <w:rFonts w:eastAsia="Times New Roman" w:cstheme="minorHAnsi"/>
          <w:color w:val="201F1E"/>
          <w:sz w:val="24"/>
          <w:szCs w:val="24"/>
          <w:lang w:eastAsia="fr-FR"/>
        </w:rPr>
        <w:t xml:space="preserve"> </w:t>
      </w:r>
      <w:r w:rsidRPr="00DC0703">
        <w:rPr>
          <w:rFonts w:eastAsia="Times New Roman" w:cstheme="minorHAnsi"/>
          <w:color w:val="201F1E"/>
          <w:sz w:val="24"/>
          <w:szCs w:val="24"/>
          <w:lang w:eastAsia="fr-FR"/>
        </w:rPr>
        <w:t>: montants effectivement admis en non-valeur ou recouvrements (notamment des dossiers à enjeu financier), et tenir compte des nouvelles créances douteuses apparues en cours d'année.</w:t>
      </w:r>
    </w:p>
    <w:p w14:paraId="5E0D1A81" w14:textId="77777777" w:rsidR="00214970" w:rsidRPr="00DC0703" w:rsidRDefault="00214970" w:rsidP="00B01C83">
      <w:pPr>
        <w:shd w:val="clear" w:color="auto" w:fill="FFFFFF"/>
        <w:spacing w:after="0" w:line="240" w:lineRule="auto"/>
        <w:jc w:val="both"/>
        <w:rPr>
          <w:rFonts w:eastAsia="Times New Roman" w:cstheme="minorHAnsi"/>
          <w:color w:val="201F1E"/>
          <w:sz w:val="24"/>
          <w:szCs w:val="24"/>
          <w:lang w:eastAsia="fr-FR"/>
        </w:rPr>
      </w:pPr>
    </w:p>
    <w:p w14:paraId="37BEA007" w14:textId="3AB9F020" w:rsidR="00214970" w:rsidRDefault="00214970" w:rsidP="00B01C83">
      <w:pPr>
        <w:shd w:val="clear" w:color="auto" w:fill="FFFFFF"/>
        <w:spacing w:after="0" w:line="240" w:lineRule="auto"/>
        <w:jc w:val="both"/>
        <w:rPr>
          <w:rFonts w:eastAsia="Times New Roman" w:cstheme="minorHAnsi"/>
          <w:color w:val="201F1E"/>
          <w:sz w:val="24"/>
          <w:szCs w:val="24"/>
          <w:lang w:eastAsia="fr-FR"/>
        </w:rPr>
      </w:pPr>
      <w:r>
        <w:rPr>
          <w:rFonts w:eastAsia="Times New Roman" w:cstheme="minorHAnsi"/>
          <w:color w:val="201F1E"/>
          <w:sz w:val="24"/>
          <w:szCs w:val="24"/>
          <w:lang w:eastAsia="fr-FR"/>
        </w:rPr>
        <w:t>Sur Conseil de Mr DESCAMPS, il est proposé de retenir les formules de calculs suivantes</w:t>
      </w:r>
      <w:r w:rsidR="00EF4B3E">
        <w:rPr>
          <w:rFonts w:eastAsia="Times New Roman" w:cstheme="minorHAnsi"/>
          <w:color w:val="201F1E"/>
          <w:sz w:val="24"/>
          <w:szCs w:val="24"/>
          <w:lang w:eastAsia="fr-FR"/>
        </w:rPr>
        <w:t> :</w:t>
      </w:r>
    </w:p>
    <w:p w14:paraId="270E0C3A" w14:textId="77777777" w:rsidR="00214970" w:rsidRPr="00DC0703" w:rsidRDefault="00214970" w:rsidP="00B01C83">
      <w:pPr>
        <w:shd w:val="clear" w:color="auto" w:fill="FFFFFF"/>
        <w:spacing w:after="0" w:line="240" w:lineRule="auto"/>
        <w:jc w:val="both"/>
        <w:rPr>
          <w:rFonts w:eastAsia="Times New Roman" w:cstheme="minorHAnsi"/>
          <w:color w:val="201F1E"/>
          <w:sz w:val="24"/>
          <w:szCs w:val="24"/>
          <w:lang w:eastAsia="fr-FR"/>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113"/>
        <w:gridCol w:w="2157"/>
      </w:tblGrid>
      <w:tr w:rsidR="00214970" w:rsidRPr="00EC6719" w14:paraId="6A765B54" w14:textId="77777777" w:rsidTr="001D4DE8">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7E52F" w14:textId="77777777" w:rsidR="00214970" w:rsidRPr="00EC6719" w:rsidRDefault="00214970" w:rsidP="00B01C83">
            <w:pPr>
              <w:spacing w:after="0" w:line="240" w:lineRule="auto"/>
              <w:jc w:val="both"/>
              <w:rPr>
                <w:rFonts w:eastAsia="Times New Roman" w:cstheme="minorHAnsi"/>
                <w:color w:val="201F1E"/>
                <w:sz w:val="24"/>
                <w:szCs w:val="24"/>
                <w:lang w:eastAsia="fr-FR"/>
              </w:rPr>
            </w:pPr>
            <w:r w:rsidRPr="00EC6719">
              <w:rPr>
                <w:rFonts w:eastAsia="Times New Roman" w:cstheme="minorHAnsi"/>
                <w:b/>
                <w:bCs/>
                <w:color w:val="201F1E"/>
                <w:sz w:val="24"/>
                <w:szCs w:val="24"/>
                <w:lang w:eastAsia="fr-FR"/>
              </w:rPr>
              <w:t>Exercice de prise en charge de la créance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02D4B" w14:textId="77777777" w:rsidR="00214970" w:rsidRPr="00EC6719" w:rsidRDefault="00214970" w:rsidP="00B01C83">
            <w:pPr>
              <w:spacing w:after="0" w:line="240" w:lineRule="auto"/>
              <w:jc w:val="both"/>
              <w:rPr>
                <w:rFonts w:eastAsia="Times New Roman" w:cstheme="minorHAnsi"/>
                <w:color w:val="201F1E"/>
                <w:sz w:val="24"/>
                <w:szCs w:val="24"/>
                <w:lang w:eastAsia="fr-FR"/>
              </w:rPr>
            </w:pPr>
            <w:r w:rsidRPr="00EC6719">
              <w:rPr>
                <w:rFonts w:eastAsia="Times New Roman" w:cstheme="minorHAnsi"/>
                <w:b/>
                <w:bCs/>
                <w:color w:val="201F1E"/>
                <w:sz w:val="24"/>
                <w:szCs w:val="24"/>
                <w:lang w:eastAsia="fr-FR"/>
              </w:rPr>
              <w:t>Taux de dépréciation</w:t>
            </w:r>
          </w:p>
        </w:tc>
      </w:tr>
      <w:tr w:rsidR="00214970" w:rsidRPr="00EC6719" w14:paraId="4A9DD3DD" w14:textId="77777777" w:rsidTr="001D4DE8">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A917C" w14:textId="77777777" w:rsidR="00214970" w:rsidRPr="00EC6719" w:rsidRDefault="00214970" w:rsidP="00B01C83">
            <w:pPr>
              <w:spacing w:after="0" w:line="240" w:lineRule="auto"/>
              <w:jc w:val="both"/>
              <w:rPr>
                <w:rFonts w:eastAsia="Times New Roman" w:cstheme="minorHAnsi"/>
                <w:color w:val="201F1E"/>
                <w:sz w:val="24"/>
                <w:szCs w:val="24"/>
                <w:lang w:eastAsia="fr-FR"/>
              </w:rPr>
            </w:pPr>
            <w:r w:rsidRPr="00EC6719">
              <w:rPr>
                <w:rFonts w:eastAsia="Times New Roman" w:cstheme="minorHAnsi"/>
                <w:color w:val="201F1E"/>
                <w:sz w:val="24"/>
                <w:szCs w:val="24"/>
                <w:lang w:eastAsia="fr-FR"/>
              </w:rPr>
              <w:t>N-1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C3870" w14:textId="77777777" w:rsidR="00214970" w:rsidRPr="00EC6719" w:rsidRDefault="00214970" w:rsidP="00B01C83">
            <w:pPr>
              <w:spacing w:after="0" w:line="240" w:lineRule="auto"/>
              <w:jc w:val="both"/>
              <w:rPr>
                <w:rFonts w:eastAsia="Times New Roman" w:cstheme="minorHAnsi"/>
                <w:color w:val="201F1E"/>
                <w:sz w:val="24"/>
                <w:szCs w:val="24"/>
                <w:lang w:eastAsia="fr-FR"/>
              </w:rPr>
            </w:pPr>
            <w:r w:rsidRPr="00EC6719">
              <w:rPr>
                <w:rFonts w:eastAsia="Times New Roman" w:cstheme="minorHAnsi"/>
                <w:color w:val="201F1E"/>
                <w:sz w:val="24"/>
                <w:szCs w:val="24"/>
                <w:lang w:eastAsia="fr-FR"/>
              </w:rPr>
              <w:t>0%</w:t>
            </w:r>
          </w:p>
        </w:tc>
      </w:tr>
      <w:tr w:rsidR="00214970" w:rsidRPr="00EC6719" w14:paraId="626FEF9C" w14:textId="77777777" w:rsidTr="001D4DE8">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5A173" w14:textId="77777777" w:rsidR="00214970" w:rsidRPr="00EC6719" w:rsidRDefault="00214970" w:rsidP="00B01C83">
            <w:pPr>
              <w:spacing w:after="0" w:line="240" w:lineRule="auto"/>
              <w:jc w:val="both"/>
              <w:rPr>
                <w:rFonts w:eastAsia="Times New Roman" w:cstheme="minorHAnsi"/>
                <w:color w:val="201F1E"/>
                <w:sz w:val="24"/>
                <w:szCs w:val="24"/>
                <w:lang w:eastAsia="fr-FR"/>
              </w:rPr>
            </w:pPr>
            <w:r w:rsidRPr="00EC6719">
              <w:rPr>
                <w:rFonts w:eastAsia="Times New Roman" w:cstheme="minorHAnsi"/>
                <w:color w:val="201F1E"/>
                <w:sz w:val="24"/>
                <w:szCs w:val="24"/>
                <w:lang w:eastAsia="fr-FR"/>
              </w:rPr>
              <w:t>N-2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F7C49" w14:textId="77777777" w:rsidR="00214970" w:rsidRPr="00EC6719" w:rsidRDefault="00214970" w:rsidP="00B01C83">
            <w:pPr>
              <w:spacing w:after="0" w:line="240" w:lineRule="auto"/>
              <w:jc w:val="both"/>
              <w:rPr>
                <w:rFonts w:eastAsia="Times New Roman" w:cstheme="minorHAnsi"/>
                <w:color w:val="201F1E"/>
                <w:sz w:val="24"/>
                <w:szCs w:val="24"/>
                <w:lang w:eastAsia="fr-FR"/>
              </w:rPr>
            </w:pPr>
            <w:r w:rsidRPr="00EC6719">
              <w:rPr>
                <w:rFonts w:eastAsia="Times New Roman" w:cstheme="minorHAnsi"/>
                <w:color w:val="201F1E"/>
                <w:sz w:val="24"/>
                <w:szCs w:val="24"/>
                <w:lang w:eastAsia="fr-FR"/>
              </w:rPr>
              <w:t>25%</w:t>
            </w:r>
          </w:p>
        </w:tc>
      </w:tr>
      <w:tr w:rsidR="00214970" w:rsidRPr="00EC6719" w14:paraId="771DDFE0" w14:textId="77777777" w:rsidTr="001D4DE8">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80D82" w14:textId="77777777" w:rsidR="00214970" w:rsidRPr="00EC6719" w:rsidRDefault="00214970" w:rsidP="00B01C83">
            <w:pPr>
              <w:spacing w:after="0" w:line="240" w:lineRule="auto"/>
              <w:jc w:val="both"/>
              <w:rPr>
                <w:rFonts w:eastAsia="Times New Roman" w:cstheme="minorHAnsi"/>
                <w:color w:val="201F1E"/>
                <w:sz w:val="24"/>
                <w:szCs w:val="24"/>
                <w:lang w:eastAsia="fr-FR"/>
              </w:rPr>
            </w:pPr>
            <w:r w:rsidRPr="00EC6719">
              <w:rPr>
                <w:rFonts w:eastAsia="Times New Roman" w:cstheme="minorHAnsi"/>
                <w:color w:val="201F1E"/>
                <w:sz w:val="24"/>
                <w:szCs w:val="24"/>
                <w:lang w:eastAsia="fr-FR"/>
              </w:rPr>
              <w:t>N-3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B2C44" w14:textId="77777777" w:rsidR="00214970" w:rsidRPr="00EC6719" w:rsidRDefault="00214970" w:rsidP="00B01C83">
            <w:pPr>
              <w:spacing w:after="0" w:line="240" w:lineRule="auto"/>
              <w:jc w:val="both"/>
              <w:rPr>
                <w:rFonts w:eastAsia="Times New Roman" w:cstheme="minorHAnsi"/>
                <w:color w:val="201F1E"/>
                <w:sz w:val="24"/>
                <w:szCs w:val="24"/>
                <w:lang w:eastAsia="fr-FR"/>
              </w:rPr>
            </w:pPr>
            <w:r w:rsidRPr="00EC6719">
              <w:rPr>
                <w:rFonts w:eastAsia="Times New Roman" w:cstheme="minorHAnsi"/>
                <w:color w:val="201F1E"/>
                <w:sz w:val="24"/>
                <w:szCs w:val="24"/>
                <w:lang w:eastAsia="fr-FR"/>
              </w:rPr>
              <w:t>50%</w:t>
            </w:r>
          </w:p>
        </w:tc>
      </w:tr>
      <w:tr w:rsidR="00214970" w:rsidRPr="00EC6719" w14:paraId="61A50B6D" w14:textId="77777777" w:rsidTr="001D4DE8">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296E6" w14:textId="77777777" w:rsidR="00214970" w:rsidRPr="00EC6719" w:rsidRDefault="00214970" w:rsidP="00B01C83">
            <w:pPr>
              <w:spacing w:after="0" w:line="240" w:lineRule="auto"/>
              <w:jc w:val="both"/>
              <w:rPr>
                <w:rFonts w:eastAsia="Times New Roman" w:cstheme="minorHAnsi"/>
                <w:color w:val="201F1E"/>
                <w:sz w:val="24"/>
                <w:szCs w:val="24"/>
                <w:lang w:eastAsia="fr-FR"/>
              </w:rPr>
            </w:pPr>
            <w:r w:rsidRPr="00EC6719">
              <w:rPr>
                <w:rFonts w:eastAsia="Times New Roman" w:cstheme="minorHAnsi"/>
                <w:color w:val="201F1E"/>
                <w:sz w:val="24"/>
                <w:szCs w:val="24"/>
                <w:lang w:eastAsia="fr-FR"/>
              </w:rPr>
              <w:t>Antérieurs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3DF94" w14:textId="77777777" w:rsidR="00214970" w:rsidRPr="00EC6719" w:rsidRDefault="00214970" w:rsidP="00B01C83">
            <w:pPr>
              <w:spacing w:after="0" w:line="240" w:lineRule="auto"/>
              <w:jc w:val="both"/>
              <w:rPr>
                <w:rFonts w:eastAsia="Times New Roman" w:cstheme="minorHAnsi"/>
                <w:color w:val="201F1E"/>
                <w:sz w:val="24"/>
                <w:szCs w:val="24"/>
                <w:lang w:eastAsia="fr-FR"/>
              </w:rPr>
            </w:pPr>
            <w:r w:rsidRPr="00EC6719">
              <w:rPr>
                <w:rFonts w:eastAsia="Times New Roman" w:cstheme="minorHAnsi"/>
                <w:color w:val="201F1E"/>
                <w:sz w:val="24"/>
                <w:szCs w:val="24"/>
                <w:lang w:eastAsia="fr-FR"/>
              </w:rPr>
              <w:t>100%</w:t>
            </w:r>
          </w:p>
        </w:tc>
      </w:tr>
    </w:tbl>
    <w:p w14:paraId="13B44C90" w14:textId="77777777" w:rsidR="00214970" w:rsidRDefault="00214970" w:rsidP="00B01C83">
      <w:pPr>
        <w:shd w:val="clear" w:color="auto" w:fill="FFFFFF"/>
        <w:spacing w:after="0" w:line="240" w:lineRule="auto"/>
        <w:jc w:val="both"/>
        <w:rPr>
          <w:rFonts w:eastAsia="Times New Roman" w:cstheme="minorHAnsi"/>
          <w:i/>
          <w:iCs/>
          <w:color w:val="201F1E"/>
          <w:sz w:val="24"/>
          <w:szCs w:val="24"/>
          <w:u w:val="double"/>
          <w:lang w:eastAsia="fr-FR"/>
        </w:rPr>
      </w:pPr>
    </w:p>
    <w:p w14:paraId="06E9DC60" w14:textId="77777777" w:rsidR="00214970" w:rsidRPr="00B01C83" w:rsidRDefault="00214970" w:rsidP="00B01C83">
      <w:pPr>
        <w:shd w:val="clear" w:color="auto" w:fill="FFFFFF"/>
        <w:spacing w:after="0" w:line="240" w:lineRule="auto"/>
        <w:jc w:val="both"/>
        <w:rPr>
          <w:rFonts w:eastAsia="Times New Roman" w:cstheme="minorHAnsi"/>
          <w:i/>
          <w:iCs/>
          <w:color w:val="201F1E"/>
          <w:sz w:val="24"/>
          <w:szCs w:val="24"/>
          <w:u w:val="double"/>
          <w:lang w:eastAsia="fr-FR"/>
        </w:rPr>
      </w:pPr>
      <w:r w:rsidRPr="00B01C83">
        <w:rPr>
          <w:rFonts w:eastAsia="Times New Roman" w:cstheme="minorHAnsi"/>
          <w:i/>
          <w:iCs/>
          <w:color w:val="201F1E"/>
          <w:sz w:val="24"/>
          <w:szCs w:val="24"/>
          <w:u w:val="double"/>
          <w:lang w:eastAsia="fr-FR"/>
        </w:rPr>
        <w:t>CALCULS DE Mr DESCAMPS :</w:t>
      </w:r>
    </w:p>
    <w:p w14:paraId="54B7FADB" w14:textId="0DC365CF" w:rsidR="00214970" w:rsidRPr="00B01C83" w:rsidRDefault="00214970" w:rsidP="00B01C83">
      <w:pPr>
        <w:shd w:val="clear" w:color="auto" w:fill="FFFFFF"/>
        <w:spacing w:after="0" w:line="240" w:lineRule="auto"/>
        <w:jc w:val="both"/>
        <w:rPr>
          <w:rFonts w:eastAsia="Times New Roman" w:cstheme="minorHAnsi"/>
          <w:color w:val="201F1E"/>
          <w:sz w:val="24"/>
          <w:szCs w:val="24"/>
          <w:lang w:eastAsia="fr-FR"/>
        </w:rPr>
      </w:pPr>
      <w:r w:rsidRPr="00B01C83">
        <w:rPr>
          <w:rFonts w:eastAsia="Times New Roman" w:cstheme="minorHAnsi"/>
          <w:i/>
          <w:iCs/>
          <w:color w:val="201F1E"/>
          <w:sz w:val="24"/>
          <w:szCs w:val="24"/>
          <w:lang w:eastAsia="fr-FR"/>
        </w:rPr>
        <w:t>Exercice 20</w:t>
      </w:r>
      <w:r w:rsidR="00835FA6" w:rsidRPr="00B01C83">
        <w:rPr>
          <w:rFonts w:eastAsia="Times New Roman" w:cstheme="minorHAnsi"/>
          <w:i/>
          <w:iCs/>
          <w:color w:val="201F1E"/>
          <w:sz w:val="24"/>
          <w:szCs w:val="24"/>
          <w:lang w:eastAsia="fr-FR"/>
        </w:rPr>
        <w:t>20</w:t>
      </w:r>
      <w:r w:rsidRPr="00B01C83">
        <w:rPr>
          <w:rFonts w:eastAsia="Times New Roman" w:cstheme="minorHAnsi"/>
          <w:i/>
          <w:iCs/>
          <w:color w:val="201F1E"/>
          <w:sz w:val="24"/>
          <w:szCs w:val="24"/>
          <w:lang w:eastAsia="fr-FR"/>
        </w:rPr>
        <w:t xml:space="preserve"> (N-2)</w:t>
      </w:r>
      <w:r w:rsidRPr="00B01C83">
        <w:rPr>
          <w:rFonts w:eastAsia="Times New Roman" w:cstheme="minorHAnsi"/>
          <w:color w:val="201F1E"/>
          <w:sz w:val="24"/>
          <w:szCs w:val="24"/>
          <w:lang w:eastAsia="fr-FR"/>
        </w:rPr>
        <w:t xml:space="preserve"> : montant des restes = </w:t>
      </w:r>
      <w:r w:rsidR="00EF4B3E" w:rsidRPr="00B01C83">
        <w:rPr>
          <w:rFonts w:eastAsia="Times New Roman" w:cstheme="minorHAnsi"/>
          <w:color w:val="201F1E"/>
          <w:sz w:val="24"/>
          <w:szCs w:val="24"/>
          <w:lang w:eastAsia="fr-FR"/>
        </w:rPr>
        <w:t xml:space="preserve">3529 </w:t>
      </w:r>
      <w:r w:rsidRPr="00B01C83">
        <w:rPr>
          <w:rFonts w:eastAsia="Times New Roman" w:cstheme="minorHAnsi"/>
          <w:color w:val="201F1E"/>
          <w:sz w:val="24"/>
          <w:szCs w:val="24"/>
          <w:lang w:eastAsia="fr-FR"/>
        </w:rPr>
        <w:t>€, soit une provision estimée à</w:t>
      </w:r>
      <w:r w:rsidR="00EF4B3E" w:rsidRPr="00B01C83">
        <w:rPr>
          <w:rFonts w:eastAsia="Times New Roman" w:cstheme="minorHAnsi"/>
          <w:color w:val="201F1E"/>
          <w:sz w:val="24"/>
          <w:szCs w:val="24"/>
          <w:lang w:eastAsia="fr-FR"/>
        </w:rPr>
        <w:t xml:space="preserve"> 882</w:t>
      </w:r>
      <w:r w:rsidRPr="00B01C83">
        <w:rPr>
          <w:rFonts w:eastAsia="Times New Roman" w:cstheme="minorHAnsi"/>
          <w:color w:val="201F1E"/>
          <w:sz w:val="24"/>
          <w:szCs w:val="24"/>
          <w:lang w:eastAsia="fr-FR"/>
        </w:rPr>
        <w:t xml:space="preserve"> €</w:t>
      </w:r>
    </w:p>
    <w:p w14:paraId="311F954D" w14:textId="05D7294B" w:rsidR="00214970" w:rsidRPr="00B01C83" w:rsidRDefault="00214970" w:rsidP="00B01C83">
      <w:pPr>
        <w:shd w:val="clear" w:color="auto" w:fill="FFFFFF"/>
        <w:spacing w:after="0" w:line="240" w:lineRule="auto"/>
        <w:jc w:val="both"/>
        <w:rPr>
          <w:rFonts w:eastAsia="Times New Roman" w:cstheme="minorHAnsi"/>
          <w:color w:val="201F1E"/>
          <w:sz w:val="24"/>
          <w:szCs w:val="24"/>
          <w:lang w:eastAsia="fr-FR"/>
        </w:rPr>
      </w:pPr>
      <w:r w:rsidRPr="00B01C83">
        <w:rPr>
          <w:rFonts w:eastAsia="Times New Roman" w:cstheme="minorHAnsi"/>
          <w:i/>
          <w:iCs/>
          <w:color w:val="201F1E"/>
          <w:sz w:val="24"/>
          <w:szCs w:val="24"/>
          <w:lang w:eastAsia="fr-FR"/>
        </w:rPr>
        <w:t>Exercice 20</w:t>
      </w:r>
      <w:r w:rsidR="00835FA6" w:rsidRPr="00B01C83">
        <w:rPr>
          <w:rFonts w:eastAsia="Times New Roman" w:cstheme="minorHAnsi"/>
          <w:i/>
          <w:iCs/>
          <w:color w:val="201F1E"/>
          <w:sz w:val="24"/>
          <w:szCs w:val="24"/>
          <w:lang w:eastAsia="fr-FR"/>
        </w:rPr>
        <w:t xml:space="preserve">19 </w:t>
      </w:r>
      <w:r w:rsidRPr="00B01C83">
        <w:rPr>
          <w:rFonts w:eastAsia="Times New Roman" w:cstheme="minorHAnsi"/>
          <w:i/>
          <w:iCs/>
          <w:color w:val="201F1E"/>
          <w:sz w:val="24"/>
          <w:szCs w:val="24"/>
          <w:lang w:eastAsia="fr-FR"/>
        </w:rPr>
        <w:t>(N-3)</w:t>
      </w:r>
      <w:r w:rsidRPr="00B01C83">
        <w:rPr>
          <w:rFonts w:eastAsia="Times New Roman" w:cstheme="minorHAnsi"/>
          <w:color w:val="201F1E"/>
          <w:sz w:val="24"/>
          <w:szCs w:val="24"/>
          <w:lang w:eastAsia="fr-FR"/>
        </w:rPr>
        <w:t xml:space="preserve"> : montant des restes = </w:t>
      </w:r>
      <w:r w:rsidR="00EF4B3E" w:rsidRPr="00B01C83">
        <w:rPr>
          <w:rFonts w:eastAsia="Times New Roman" w:cstheme="minorHAnsi"/>
          <w:color w:val="201F1E"/>
          <w:sz w:val="24"/>
          <w:szCs w:val="24"/>
          <w:lang w:eastAsia="fr-FR"/>
        </w:rPr>
        <w:t xml:space="preserve">960 </w:t>
      </w:r>
      <w:r w:rsidRPr="00B01C83">
        <w:rPr>
          <w:rFonts w:eastAsia="Times New Roman" w:cstheme="minorHAnsi"/>
          <w:color w:val="201F1E"/>
          <w:sz w:val="24"/>
          <w:szCs w:val="24"/>
          <w:lang w:eastAsia="fr-FR"/>
        </w:rPr>
        <w:t>€, soit une provision estimée à</w:t>
      </w:r>
      <w:r w:rsidR="00EF4B3E" w:rsidRPr="00B01C83">
        <w:rPr>
          <w:rFonts w:eastAsia="Times New Roman" w:cstheme="minorHAnsi"/>
          <w:color w:val="201F1E"/>
          <w:sz w:val="24"/>
          <w:szCs w:val="24"/>
          <w:lang w:eastAsia="fr-FR"/>
        </w:rPr>
        <w:t xml:space="preserve"> 480</w:t>
      </w:r>
      <w:r w:rsidRPr="00B01C83">
        <w:rPr>
          <w:rFonts w:eastAsia="Times New Roman" w:cstheme="minorHAnsi"/>
          <w:color w:val="201F1E"/>
          <w:sz w:val="24"/>
          <w:szCs w:val="24"/>
          <w:lang w:eastAsia="fr-FR"/>
        </w:rPr>
        <w:t xml:space="preserve"> €</w:t>
      </w:r>
    </w:p>
    <w:p w14:paraId="23AF7A79" w14:textId="4428ABB6" w:rsidR="00214970" w:rsidRPr="00B01C83" w:rsidRDefault="00214970" w:rsidP="00B01C83">
      <w:pPr>
        <w:shd w:val="clear" w:color="auto" w:fill="FFFFFF"/>
        <w:spacing w:after="0" w:line="240" w:lineRule="auto"/>
        <w:jc w:val="both"/>
        <w:rPr>
          <w:rFonts w:eastAsia="Times New Roman" w:cstheme="minorHAnsi"/>
          <w:color w:val="201F1E"/>
          <w:sz w:val="24"/>
          <w:szCs w:val="24"/>
          <w:lang w:eastAsia="fr-FR"/>
        </w:rPr>
      </w:pPr>
      <w:r w:rsidRPr="00B01C83">
        <w:rPr>
          <w:rFonts w:eastAsia="Times New Roman" w:cstheme="minorHAnsi"/>
          <w:i/>
          <w:iCs/>
          <w:color w:val="201F1E"/>
          <w:sz w:val="24"/>
          <w:szCs w:val="24"/>
          <w:lang w:eastAsia="fr-FR"/>
        </w:rPr>
        <w:lastRenderedPageBreak/>
        <w:t>Exercices antérieurs</w:t>
      </w:r>
      <w:r w:rsidRPr="00B01C83">
        <w:rPr>
          <w:rFonts w:eastAsia="Times New Roman" w:cstheme="minorHAnsi"/>
          <w:color w:val="201F1E"/>
          <w:sz w:val="24"/>
          <w:szCs w:val="24"/>
          <w:lang w:eastAsia="fr-FR"/>
        </w:rPr>
        <w:t xml:space="preserve"> : montant des restes = </w:t>
      </w:r>
      <w:r w:rsidR="00EF4B3E" w:rsidRPr="00B01C83">
        <w:rPr>
          <w:rFonts w:eastAsia="Times New Roman" w:cstheme="minorHAnsi"/>
          <w:color w:val="201F1E"/>
          <w:sz w:val="24"/>
          <w:szCs w:val="24"/>
          <w:lang w:eastAsia="fr-FR"/>
        </w:rPr>
        <w:t xml:space="preserve">1286 </w:t>
      </w:r>
      <w:r w:rsidRPr="00B01C83">
        <w:rPr>
          <w:rFonts w:eastAsia="Times New Roman" w:cstheme="minorHAnsi"/>
          <w:color w:val="201F1E"/>
          <w:sz w:val="24"/>
          <w:szCs w:val="24"/>
          <w:lang w:eastAsia="fr-FR"/>
        </w:rPr>
        <w:t xml:space="preserve">€, soit une provision estimée à </w:t>
      </w:r>
      <w:r w:rsidR="00EF4B3E" w:rsidRPr="00B01C83">
        <w:rPr>
          <w:rFonts w:eastAsia="Times New Roman" w:cstheme="minorHAnsi"/>
          <w:color w:val="201F1E"/>
          <w:sz w:val="24"/>
          <w:szCs w:val="24"/>
          <w:lang w:eastAsia="fr-FR"/>
        </w:rPr>
        <w:t xml:space="preserve">1286 </w:t>
      </w:r>
      <w:r w:rsidRPr="00B01C83">
        <w:rPr>
          <w:rFonts w:eastAsia="Times New Roman" w:cstheme="minorHAnsi"/>
          <w:color w:val="201F1E"/>
          <w:sz w:val="24"/>
          <w:szCs w:val="24"/>
          <w:lang w:eastAsia="fr-FR"/>
        </w:rPr>
        <w:t>€</w:t>
      </w:r>
    </w:p>
    <w:p w14:paraId="1DFA4315" w14:textId="77777777" w:rsidR="00214970" w:rsidRPr="00B01C83" w:rsidRDefault="00214970" w:rsidP="00B01C83">
      <w:pPr>
        <w:shd w:val="clear" w:color="auto" w:fill="FFFFFF"/>
        <w:spacing w:after="0" w:line="240" w:lineRule="auto"/>
        <w:jc w:val="both"/>
        <w:rPr>
          <w:rFonts w:eastAsia="Times New Roman" w:cstheme="minorHAnsi"/>
          <w:color w:val="201F1E"/>
          <w:sz w:val="24"/>
          <w:szCs w:val="24"/>
          <w:lang w:eastAsia="fr-FR"/>
        </w:rPr>
      </w:pPr>
    </w:p>
    <w:p w14:paraId="24EC4F47" w14:textId="09625F6F" w:rsidR="00214970" w:rsidRPr="00B01C83" w:rsidRDefault="00214970" w:rsidP="00B01C83">
      <w:pPr>
        <w:shd w:val="clear" w:color="auto" w:fill="FFFFFF"/>
        <w:spacing w:after="0" w:line="240" w:lineRule="auto"/>
        <w:jc w:val="both"/>
        <w:rPr>
          <w:rFonts w:eastAsia="Times New Roman" w:cstheme="minorHAnsi"/>
          <w:color w:val="201F1E"/>
          <w:sz w:val="24"/>
          <w:szCs w:val="24"/>
          <w:lang w:eastAsia="fr-FR"/>
        </w:rPr>
      </w:pPr>
      <w:r w:rsidRPr="00B01C83">
        <w:rPr>
          <w:rFonts w:eastAsia="Times New Roman" w:cstheme="minorHAnsi"/>
          <w:b/>
          <w:bCs/>
          <w:color w:val="201F1E"/>
          <w:sz w:val="24"/>
          <w:szCs w:val="24"/>
          <w:lang w:eastAsia="fr-FR"/>
        </w:rPr>
        <w:t xml:space="preserve">Total </w:t>
      </w:r>
      <w:r w:rsidR="00835FA6" w:rsidRPr="00B01C83">
        <w:rPr>
          <w:rFonts w:eastAsia="Times New Roman" w:cstheme="minorHAnsi"/>
          <w:b/>
          <w:bCs/>
          <w:color w:val="201F1E"/>
          <w:sz w:val="24"/>
          <w:szCs w:val="24"/>
          <w:lang w:eastAsia="fr-FR"/>
        </w:rPr>
        <w:t xml:space="preserve">    </w:t>
      </w:r>
      <w:r w:rsidRPr="00B01C83">
        <w:rPr>
          <w:rFonts w:eastAsia="Times New Roman" w:cstheme="minorHAnsi"/>
          <w:b/>
          <w:bCs/>
          <w:color w:val="201F1E"/>
          <w:sz w:val="24"/>
          <w:szCs w:val="24"/>
          <w:lang w:eastAsia="fr-FR"/>
        </w:rPr>
        <w:t>=</w:t>
      </w:r>
      <w:r w:rsidR="00EF4B3E" w:rsidRPr="00B01C83">
        <w:rPr>
          <w:rFonts w:eastAsia="Times New Roman" w:cstheme="minorHAnsi"/>
          <w:b/>
          <w:bCs/>
          <w:color w:val="201F1E"/>
          <w:sz w:val="24"/>
          <w:szCs w:val="24"/>
          <w:lang w:eastAsia="fr-FR"/>
        </w:rPr>
        <w:t xml:space="preserve"> 2648</w:t>
      </w:r>
      <w:r w:rsidRPr="00B01C83">
        <w:rPr>
          <w:rFonts w:eastAsia="Times New Roman" w:cstheme="minorHAnsi"/>
          <w:b/>
          <w:bCs/>
          <w:color w:val="201F1E"/>
          <w:sz w:val="24"/>
          <w:szCs w:val="24"/>
          <w:lang w:eastAsia="fr-FR"/>
        </w:rPr>
        <w:t xml:space="preserve"> € </w:t>
      </w:r>
      <w:r w:rsidRPr="00B01C83">
        <w:rPr>
          <w:rFonts w:eastAsia="Times New Roman" w:cstheme="minorHAnsi"/>
          <w:color w:val="201F1E"/>
          <w:sz w:val="24"/>
          <w:szCs w:val="24"/>
          <w:lang w:eastAsia="fr-FR"/>
        </w:rPr>
        <w:t>(crédits à prévoir pour 202</w:t>
      </w:r>
      <w:r w:rsidR="00835FA6" w:rsidRPr="00B01C83">
        <w:rPr>
          <w:rFonts w:eastAsia="Times New Roman" w:cstheme="minorHAnsi"/>
          <w:color w:val="201F1E"/>
          <w:sz w:val="24"/>
          <w:szCs w:val="24"/>
          <w:lang w:eastAsia="fr-FR"/>
        </w:rPr>
        <w:t>2</w:t>
      </w:r>
      <w:r w:rsidRPr="00B01C83">
        <w:rPr>
          <w:rFonts w:eastAsia="Times New Roman" w:cstheme="minorHAnsi"/>
          <w:color w:val="201F1E"/>
          <w:sz w:val="24"/>
          <w:szCs w:val="24"/>
          <w:lang w:eastAsia="fr-FR"/>
        </w:rPr>
        <w:t xml:space="preserve"> au compte 6817 avec une délibération jointe)</w:t>
      </w:r>
    </w:p>
    <w:p w14:paraId="1DF3DE6C" w14:textId="3CAE7E18" w:rsidR="006A3FC5" w:rsidRPr="00B01C83" w:rsidRDefault="006A3FC5" w:rsidP="00B01C83">
      <w:pPr>
        <w:shd w:val="clear" w:color="auto" w:fill="FFFFFF"/>
        <w:spacing w:after="0" w:line="240" w:lineRule="auto"/>
        <w:jc w:val="both"/>
        <w:rPr>
          <w:rFonts w:eastAsia="Times New Roman" w:cstheme="minorHAnsi"/>
          <w:color w:val="201F1E"/>
          <w:sz w:val="24"/>
          <w:szCs w:val="24"/>
          <w:lang w:eastAsia="fr-FR"/>
        </w:rPr>
      </w:pPr>
      <w:r w:rsidRPr="00B01C83">
        <w:rPr>
          <w:rFonts w:eastAsia="Times New Roman" w:cstheme="minorHAnsi"/>
          <w:color w:val="201F1E"/>
          <w:sz w:val="24"/>
          <w:szCs w:val="24"/>
          <w:lang w:eastAsia="fr-FR"/>
        </w:rPr>
        <w:tab/>
        <w:t xml:space="preserve"> </w:t>
      </w:r>
      <w:r w:rsidRPr="00B01C83">
        <w:rPr>
          <w:rFonts w:eastAsia="Times New Roman" w:cstheme="minorHAnsi"/>
          <w:b/>
          <w:bCs/>
          <w:color w:val="201F1E"/>
          <w:sz w:val="24"/>
          <w:szCs w:val="24"/>
          <w:lang w:eastAsia="fr-FR"/>
        </w:rPr>
        <w:t>= 1652 € (</w:t>
      </w:r>
      <w:r w:rsidRPr="00B01C83">
        <w:rPr>
          <w:rFonts w:eastAsia="Times New Roman" w:cstheme="minorHAnsi"/>
          <w:color w:val="201F1E"/>
          <w:sz w:val="24"/>
          <w:szCs w:val="24"/>
          <w:lang w:eastAsia="fr-FR"/>
        </w:rPr>
        <w:t>recettes à prévoir pour 2022 au compte 7817 avec une délibération jointe</w:t>
      </w:r>
      <w:bookmarkEnd w:id="5"/>
      <w:r w:rsidRPr="00B01C83">
        <w:rPr>
          <w:rFonts w:eastAsia="Times New Roman" w:cstheme="minorHAnsi"/>
          <w:color w:val="201F1E"/>
          <w:sz w:val="24"/>
          <w:szCs w:val="24"/>
          <w:lang w:eastAsia="fr-FR"/>
        </w:rPr>
        <w:t>)</w:t>
      </w:r>
    </w:p>
    <w:p w14:paraId="18AA17AF" w14:textId="77777777" w:rsidR="00214970" w:rsidRPr="00B01C83" w:rsidRDefault="00214970" w:rsidP="00B01C83">
      <w:pPr>
        <w:shd w:val="clear" w:color="auto" w:fill="FFFFFF"/>
        <w:spacing w:after="0" w:line="240" w:lineRule="auto"/>
        <w:ind w:left="708"/>
        <w:jc w:val="both"/>
        <w:rPr>
          <w:rFonts w:eastAsia="Times New Roman" w:cstheme="minorHAnsi"/>
          <w:color w:val="201F1E"/>
          <w:sz w:val="24"/>
          <w:szCs w:val="24"/>
          <w:lang w:eastAsia="fr-FR"/>
        </w:rPr>
      </w:pPr>
    </w:p>
    <w:p w14:paraId="25B06D5D" w14:textId="62869253" w:rsidR="00A06E29" w:rsidRPr="00D90CAF" w:rsidRDefault="00214970" w:rsidP="00B01C83">
      <w:pPr>
        <w:jc w:val="both"/>
        <w:rPr>
          <w:rFonts w:cstheme="minorHAnsi"/>
          <w:color w:val="000000" w:themeColor="text1"/>
          <w:sz w:val="24"/>
          <w:szCs w:val="24"/>
        </w:rPr>
      </w:pPr>
      <w:r w:rsidRPr="00835FA6">
        <w:rPr>
          <w:rFonts w:cstheme="minorHAnsi"/>
          <w:color w:val="000000" w:themeColor="text1"/>
          <w:sz w:val="24"/>
          <w:szCs w:val="24"/>
          <w:u w:val="single"/>
        </w:rPr>
        <w:t>Avis du Conseil sur la délibération concernant le</w:t>
      </w:r>
      <w:r w:rsidR="006A3FC5">
        <w:rPr>
          <w:rFonts w:cstheme="minorHAnsi"/>
          <w:color w:val="000000" w:themeColor="text1"/>
          <w:sz w:val="24"/>
          <w:szCs w:val="24"/>
          <w:u w:val="single"/>
        </w:rPr>
        <w:t>s</w:t>
      </w:r>
      <w:r w:rsidRPr="00835FA6">
        <w:rPr>
          <w:rFonts w:cstheme="minorHAnsi"/>
          <w:color w:val="000000" w:themeColor="text1"/>
          <w:sz w:val="24"/>
          <w:szCs w:val="24"/>
          <w:u w:val="single"/>
        </w:rPr>
        <w:t xml:space="preserve"> compte</w:t>
      </w:r>
      <w:r w:rsidR="006A3FC5">
        <w:rPr>
          <w:rFonts w:cstheme="minorHAnsi"/>
          <w:color w:val="000000" w:themeColor="text1"/>
          <w:sz w:val="24"/>
          <w:szCs w:val="24"/>
          <w:u w:val="single"/>
        </w:rPr>
        <w:t>s</w:t>
      </w:r>
      <w:r w:rsidRPr="00835FA6">
        <w:rPr>
          <w:rFonts w:cstheme="minorHAnsi"/>
          <w:color w:val="000000" w:themeColor="text1"/>
          <w:sz w:val="24"/>
          <w:szCs w:val="24"/>
          <w:u w:val="single"/>
        </w:rPr>
        <w:t xml:space="preserve"> 6817</w:t>
      </w:r>
      <w:r w:rsidR="006A3FC5">
        <w:rPr>
          <w:rFonts w:cstheme="minorHAnsi"/>
          <w:color w:val="000000" w:themeColor="text1"/>
          <w:sz w:val="24"/>
          <w:szCs w:val="24"/>
          <w:u w:val="single"/>
        </w:rPr>
        <w:t xml:space="preserve"> et 7817</w:t>
      </w:r>
      <w:r w:rsidRPr="00D90CAF">
        <w:rPr>
          <w:rFonts w:cstheme="minorHAnsi"/>
          <w:color w:val="000000" w:themeColor="text1"/>
          <w:sz w:val="24"/>
          <w:szCs w:val="24"/>
        </w:rPr>
        <w:t xml:space="preserve"> : </w:t>
      </w:r>
      <w:r w:rsidR="00FD7602" w:rsidRPr="00001F5B">
        <w:rPr>
          <w:sz w:val="24"/>
          <w:szCs w:val="24"/>
        </w:rPr>
        <w:t>1</w:t>
      </w:r>
      <w:r w:rsidR="00FD7602">
        <w:rPr>
          <w:sz w:val="24"/>
          <w:szCs w:val="24"/>
        </w:rPr>
        <w:t xml:space="preserve">5 </w:t>
      </w:r>
      <w:r w:rsidR="00FD7602" w:rsidRPr="00001F5B">
        <w:rPr>
          <w:sz w:val="24"/>
          <w:szCs w:val="24"/>
        </w:rPr>
        <w:t>voix POUR et 4 ABSTENTIONS (Mme J</w:t>
      </w:r>
      <w:r w:rsidR="00FD7602">
        <w:rPr>
          <w:sz w:val="24"/>
          <w:szCs w:val="24"/>
        </w:rPr>
        <w:t xml:space="preserve">. </w:t>
      </w:r>
      <w:r w:rsidR="00FD7602" w:rsidRPr="00001F5B">
        <w:rPr>
          <w:sz w:val="24"/>
          <w:szCs w:val="24"/>
        </w:rPr>
        <w:t>LECOEUCHE, Mr JS. THIBAUT, Mr F.DE SIETER, Mme C.</w:t>
      </w:r>
      <w:r w:rsidR="00FD7602">
        <w:rPr>
          <w:sz w:val="24"/>
          <w:szCs w:val="24"/>
        </w:rPr>
        <w:t xml:space="preserve"> </w:t>
      </w:r>
      <w:r w:rsidR="00FD7602" w:rsidRPr="00001F5B">
        <w:rPr>
          <w:sz w:val="24"/>
          <w:szCs w:val="24"/>
        </w:rPr>
        <w:t>WALTER-LEGRAND par pouvoir donné à F.</w:t>
      </w:r>
      <w:r w:rsidR="00FD7602">
        <w:rPr>
          <w:sz w:val="24"/>
          <w:szCs w:val="24"/>
        </w:rPr>
        <w:t xml:space="preserve"> </w:t>
      </w:r>
      <w:r w:rsidR="00FD7602" w:rsidRPr="00001F5B">
        <w:rPr>
          <w:sz w:val="24"/>
          <w:szCs w:val="24"/>
        </w:rPr>
        <w:t>DE SIETER)</w:t>
      </w:r>
    </w:p>
    <w:p w14:paraId="5AA2987A" w14:textId="77777777" w:rsidR="00214970" w:rsidRPr="00D90CAF" w:rsidRDefault="00214970" w:rsidP="00B01C83">
      <w:pPr>
        <w:pStyle w:val="Paragraphedeliste"/>
        <w:jc w:val="both"/>
        <w:rPr>
          <w:rFonts w:cstheme="minorHAnsi"/>
          <w:color w:val="000000" w:themeColor="text1"/>
          <w:sz w:val="24"/>
          <w:szCs w:val="24"/>
        </w:rPr>
      </w:pPr>
    </w:p>
    <w:p w14:paraId="2AC06B3F" w14:textId="77777777" w:rsidR="00214970" w:rsidRPr="00991AA1" w:rsidRDefault="00214970" w:rsidP="00B01C83">
      <w:pPr>
        <w:pStyle w:val="Paragraphedeliste"/>
        <w:numPr>
          <w:ilvl w:val="0"/>
          <w:numId w:val="4"/>
        </w:numPr>
        <w:jc w:val="both"/>
        <w:rPr>
          <w:rFonts w:cstheme="minorHAnsi"/>
          <w:b/>
          <w:bCs/>
          <w:i/>
          <w:iCs/>
          <w:sz w:val="24"/>
          <w:szCs w:val="24"/>
          <w:u w:val="double"/>
        </w:rPr>
      </w:pPr>
      <w:r w:rsidRPr="00991AA1">
        <w:rPr>
          <w:rFonts w:cstheme="minorHAnsi"/>
          <w:b/>
          <w:bCs/>
          <w:i/>
          <w:iCs/>
          <w:sz w:val="24"/>
          <w:szCs w:val="24"/>
          <w:u w:val="single"/>
        </w:rPr>
        <w:t>Compte 6745</w:t>
      </w:r>
    </w:p>
    <w:p w14:paraId="32DF0B15" w14:textId="1B2E7781" w:rsidR="00214970" w:rsidRDefault="00214970" w:rsidP="00B01C83">
      <w:pPr>
        <w:jc w:val="both"/>
        <w:rPr>
          <w:rFonts w:cstheme="minorHAnsi"/>
          <w:color w:val="201F1E"/>
          <w:sz w:val="24"/>
          <w:szCs w:val="24"/>
          <w:shd w:val="clear" w:color="auto" w:fill="FFFFFF"/>
        </w:rPr>
      </w:pPr>
      <w:r>
        <w:rPr>
          <w:rFonts w:cstheme="minorHAnsi"/>
          <w:color w:val="201F1E"/>
          <w:sz w:val="24"/>
          <w:szCs w:val="24"/>
          <w:shd w:val="clear" w:color="auto" w:fill="FFFFFF"/>
        </w:rPr>
        <w:t>Octroi de bons cadeaux à payer à des entreprises (bons pour les maisons fleuries, les maisons illuminées).</w:t>
      </w:r>
    </w:p>
    <w:p w14:paraId="0484394E" w14:textId="5FA861A0" w:rsidR="00214970" w:rsidRDefault="00214970" w:rsidP="00B01C83">
      <w:pPr>
        <w:jc w:val="both"/>
        <w:rPr>
          <w:rFonts w:cstheme="minorHAnsi"/>
          <w:color w:val="000000" w:themeColor="text1"/>
          <w:sz w:val="24"/>
          <w:szCs w:val="24"/>
        </w:rPr>
      </w:pPr>
      <w:r w:rsidRPr="001035F8">
        <w:rPr>
          <w:rFonts w:cstheme="minorHAnsi"/>
          <w:color w:val="000000" w:themeColor="text1"/>
          <w:sz w:val="24"/>
          <w:szCs w:val="24"/>
          <w:u w:val="single"/>
        </w:rPr>
        <w:t>Avis du Conseil sur la délibération concernant le compte 6745</w:t>
      </w:r>
      <w:r w:rsidRPr="00D90CAF">
        <w:rPr>
          <w:rFonts w:cstheme="minorHAnsi"/>
          <w:color w:val="000000" w:themeColor="text1"/>
          <w:sz w:val="24"/>
          <w:szCs w:val="24"/>
        </w:rPr>
        <w:t xml:space="preserve"> : </w:t>
      </w:r>
      <w:bookmarkStart w:id="6" w:name="_Hlk100048889"/>
      <w:r w:rsidR="00FD7602" w:rsidRPr="00001F5B">
        <w:rPr>
          <w:sz w:val="24"/>
          <w:szCs w:val="24"/>
        </w:rPr>
        <w:t>1</w:t>
      </w:r>
      <w:r w:rsidR="00FD7602">
        <w:rPr>
          <w:sz w:val="24"/>
          <w:szCs w:val="24"/>
        </w:rPr>
        <w:t xml:space="preserve">5 </w:t>
      </w:r>
      <w:r w:rsidR="00FD7602" w:rsidRPr="00001F5B">
        <w:rPr>
          <w:sz w:val="24"/>
          <w:szCs w:val="24"/>
        </w:rPr>
        <w:t>voix POUR et 4 ABSTENTIONS (Mme J</w:t>
      </w:r>
      <w:r w:rsidR="00FD7602">
        <w:rPr>
          <w:sz w:val="24"/>
          <w:szCs w:val="24"/>
        </w:rPr>
        <w:t xml:space="preserve">. </w:t>
      </w:r>
      <w:r w:rsidR="00FD7602" w:rsidRPr="00001F5B">
        <w:rPr>
          <w:sz w:val="24"/>
          <w:szCs w:val="24"/>
        </w:rPr>
        <w:t>LECOEUCHE, Mr JS. THIBAUT, Mr F.DE SIETER, Mme C.</w:t>
      </w:r>
      <w:r w:rsidR="00FD7602">
        <w:rPr>
          <w:sz w:val="24"/>
          <w:szCs w:val="24"/>
        </w:rPr>
        <w:t xml:space="preserve"> </w:t>
      </w:r>
      <w:r w:rsidR="00FD7602" w:rsidRPr="00001F5B">
        <w:rPr>
          <w:sz w:val="24"/>
          <w:szCs w:val="24"/>
        </w:rPr>
        <w:t>WALTER-LEGRAND par pouvoir donné à F.</w:t>
      </w:r>
      <w:r w:rsidR="00FD7602">
        <w:rPr>
          <w:sz w:val="24"/>
          <w:szCs w:val="24"/>
        </w:rPr>
        <w:t xml:space="preserve"> </w:t>
      </w:r>
      <w:r w:rsidR="00FD7602" w:rsidRPr="00001F5B">
        <w:rPr>
          <w:sz w:val="24"/>
          <w:szCs w:val="24"/>
        </w:rPr>
        <w:t>DE SIETER)</w:t>
      </w:r>
      <w:bookmarkEnd w:id="6"/>
    </w:p>
    <w:p w14:paraId="32E520F7" w14:textId="75D55F34" w:rsidR="00A06E29" w:rsidRDefault="00A06E29" w:rsidP="00B01C83">
      <w:pPr>
        <w:jc w:val="both"/>
        <w:rPr>
          <w:rFonts w:cstheme="minorHAnsi"/>
          <w:color w:val="000000" w:themeColor="text1"/>
          <w:sz w:val="24"/>
          <w:szCs w:val="24"/>
        </w:rPr>
      </w:pPr>
    </w:p>
    <w:p w14:paraId="15B24029" w14:textId="4049E545" w:rsidR="007D4369" w:rsidRDefault="007D4369" w:rsidP="00B01C83">
      <w:pPr>
        <w:jc w:val="both"/>
        <w:rPr>
          <w:rFonts w:cstheme="minorHAnsi"/>
          <w:color w:val="000000" w:themeColor="text1"/>
          <w:sz w:val="24"/>
          <w:szCs w:val="24"/>
          <w:u w:val="single"/>
        </w:rPr>
      </w:pPr>
      <w:r w:rsidRPr="007D4369">
        <w:rPr>
          <w:rFonts w:cstheme="minorHAnsi"/>
          <w:color w:val="000000" w:themeColor="text1"/>
          <w:sz w:val="24"/>
          <w:szCs w:val="24"/>
          <w:u w:val="single"/>
        </w:rPr>
        <w:t xml:space="preserve">Questions sur le Budget Primitif 2022 : </w:t>
      </w:r>
    </w:p>
    <w:p w14:paraId="6DED6B0B" w14:textId="2A8B2668" w:rsidR="007D4369" w:rsidRDefault="007D4369" w:rsidP="00B01C83">
      <w:pPr>
        <w:jc w:val="both"/>
        <w:rPr>
          <w:rFonts w:cstheme="minorHAnsi"/>
          <w:color w:val="000000" w:themeColor="text1"/>
          <w:sz w:val="24"/>
          <w:szCs w:val="24"/>
        </w:rPr>
      </w:pPr>
      <w:r>
        <w:rPr>
          <w:rFonts w:cstheme="minorHAnsi"/>
          <w:color w:val="000000" w:themeColor="text1"/>
          <w:sz w:val="24"/>
          <w:szCs w:val="24"/>
        </w:rPr>
        <w:t>- Monsieur Frédéric DESIETER qui trouve que certaines sommes prévues au budget sont conséquentes, telles que la somme prévue pour l’achat de matériel informatique en mairie ou encore le montant prévu pour l’achat de tables et de chaises.</w:t>
      </w:r>
    </w:p>
    <w:p w14:paraId="1EDA2AC7" w14:textId="00AFA313" w:rsidR="007D4369" w:rsidRDefault="007D4369" w:rsidP="00B01C83">
      <w:pPr>
        <w:jc w:val="both"/>
        <w:rPr>
          <w:rFonts w:cstheme="minorHAnsi"/>
          <w:color w:val="000000" w:themeColor="text1"/>
          <w:sz w:val="24"/>
          <w:szCs w:val="24"/>
        </w:rPr>
      </w:pPr>
      <w:r>
        <w:rPr>
          <w:rFonts w:cstheme="minorHAnsi"/>
          <w:color w:val="000000" w:themeColor="text1"/>
          <w:sz w:val="24"/>
          <w:szCs w:val="24"/>
        </w:rPr>
        <w:t>Monsieur Damien HAYART lui liste le matériel à acheter et explique que les crédits ne seront pas forcément utilisés en totalité, c’est une prévision.</w:t>
      </w:r>
    </w:p>
    <w:p w14:paraId="6D0FB5F7" w14:textId="2814A3C6" w:rsidR="007D4369" w:rsidRDefault="007D4369" w:rsidP="00B01C83">
      <w:pPr>
        <w:jc w:val="both"/>
        <w:rPr>
          <w:rFonts w:cstheme="minorHAnsi"/>
          <w:color w:val="000000" w:themeColor="text1"/>
          <w:sz w:val="24"/>
          <w:szCs w:val="24"/>
        </w:rPr>
      </w:pPr>
      <w:r>
        <w:rPr>
          <w:rFonts w:cstheme="minorHAnsi"/>
          <w:color w:val="000000" w:themeColor="text1"/>
          <w:sz w:val="24"/>
          <w:szCs w:val="24"/>
        </w:rPr>
        <w:t>Il explique également que, concernant les tables et les chaises, il s’agit d’achats pour prêter aux associations mais aussi dans la prévision de créer une régie de location pour les administrés.</w:t>
      </w:r>
    </w:p>
    <w:p w14:paraId="3ADBBE31" w14:textId="6D7CDB12" w:rsidR="007D4369" w:rsidRDefault="007D4369" w:rsidP="00B01C83">
      <w:pPr>
        <w:jc w:val="both"/>
        <w:rPr>
          <w:rFonts w:cstheme="minorHAnsi"/>
          <w:color w:val="000000" w:themeColor="text1"/>
          <w:sz w:val="24"/>
          <w:szCs w:val="24"/>
        </w:rPr>
      </w:pPr>
      <w:r>
        <w:rPr>
          <w:rFonts w:cstheme="minorHAnsi"/>
          <w:color w:val="000000" w:themeColor="text1"/>
          <w:sz w:val="24"/>
          <w:szCs w:val="24"/>
        </w:rPr>
        <w:t xml:space="preserve">- Monsieur Jean-Sébastien THIBAUT interroge sur la prévision </w:t>
      </w:r>
      <w:r w:rsidR="00BF456B">
        <w:rPr>
          <w:rFonts w:cstheme="minorHAnsi"/>
          <w:color w:val="000000" w:themeColor="text1"/>
          <w:sz w:val="24"/>
          <w:szCs w:val="24"/>
        </w:rPr>
        <w:t>de la hausse du coût de l’énergie, il trouve la somme prévue au budget un peu faible.</w:t>
      </w:r>
    </w:p>
    <w:p w14:paraId="74CA0E48" w14:textId="43E701D5" w:rsidR="00BF456B" w:rsidRDefault="00BF456B" w:rsidP="00B01C83">
      <w:pPr>
        <w:jc w:val="both"/>
        <w:rPr>
          <w:rFonts w:cstheme="minorHAnsi"/>
          <w:color w:val="000000" w:themeColor="text1"/>
          <w:sz w:val="24"/>
          <w:szCs w:val="24"/>
        </w:rPr>
      </w:pPr>
      <w:r>
        <w:rPr>
          <w:rFonts w:cstheme="minorHAnsi"/>
          <w:color w:val="000000" w:themeColor="text1"/>
          <w:sz w:val="24"/>
          <w:szCs w:val="24"/>
        </w:rPr>
        <w:t xml:space="preserve">Monsieur Damien HAYART lui répond que la somme prévue a été estimée en tenant compte de deux paramètres : </w:t>
      </w:r>
    </w:p>
    <w:p w14:paraId="103E1436" w14:textId="60C2D1C7" w:rsidR="00BF456B" w:rsidRDefault="00BF456B" w:rsidP="00B01C83">
      <w:pPr>
        <w:jc w:val="both"/>
        <w:rPr>
          <w:rFonts w:cstheme="minorHAnsi"/>
          <w:color w:val="000000" w:themeColor="text1"/>
          <w:sz w:val="24"/>
          <w:szCs w:val="24"/>
        </w:rPr>
      </w:pPr>
      <w:r>
        <w:rPr>
          <w:rFonts w:cstheme="minorHAnsi"/>
          <w:color w:val="000000" w:themeColor="text1"/>
          <w:sz w:val="24"/>
          <w:szCs w:val="24"/>
        </w:rPr>
        <w:t>* le changement de trois chaudières cette année, ce qui réduira de 30 % les consommations de ces dernières</w:t>
      </w:r>
    </w:p>
    <w:p w14:paraId="2CF69696" w14:textId="213AFCE3" w:rsidR="00BF456B" w:rsidRDefault="00BF456B" w:rsidP="00B01C83">
      <w:pPr>
        <w:jc w:val="both"/>
        <w:rPr>
          <w:rFonts w:cstheme="minorHAnsi"/>
          <w:color w:val="000000" w:themeColor="text1"/>
          <w:sz w:val="24"/>
          <w:szCs w:val="24"/>
        </w:rPr>
      </w:pPr>
      <w:r>
        <w:rPr>
          <w:rFonts w:cstheme="minorHAnsi"/>
          <w:color w:val="000000" w:themeColor="text1"/>
          <w:sz w:val="24"/>
          <w:szCs w:val="24"/>
        </w:rPr>
        <w:t>* le passage en LEDS d’une majeure partie de l’éclairage public</w:t>
      </w:r>
    </w:p>
    <w:p w14:paraId="18916880" w14:textId="3ECF0C38" w:rsidR="007D4369" w:rsidRDefault="007D4369" w:rsidP="00B01C83">
      <w:pPr>
        <w:jc w:val="both"/>
        <w:rPr>
          <w:rFonts w:cstheme="minorHAnsi"/>
          <w:color w:val="000000" w:themeColor="text1"/>
          <w:sz w:val="24"/>
          <w:szCs w:val="24"/>
        </w:rPr>
      </w:pPr>
      <w:r>
        <w:rPr>
          <w:rFonts w:cstheme="minorHAnsi"/>
          <w:color w:val="000000" w:themeColor="text1"/>
          <w:sz w:val="24"/>
          <w:szCs w:val="24"/>
        </w:rPr>
        <w:t>Monsieur Damien HAYART évoque la nécessité, éventuellement, de prévoir un budget supplémentaire en cours d’année, car, à ce jour, nous sommes dans l’incertitude pour beaucoup de dépenses : énergie, travaux du temple…</w:t>
      </w:r>
    </w:p>
    <w:p w14:paraId="299CD2F7" w14:textId="77777777" w:rsidR="007D4369" w:rsidRPr="007D4369" w:rsidRDefault="007D4369" w:rsidP="00B01C83">
      <w:pPr>
        <w:jc w:val="both"/>
        <w:rPr>
          <w:rFonts w:cstheme="minorHAnsi"/>
          <w:color w:val="000000" w:themeColor="text1"/>
          <w:sz w:val="24"/>
          <w:szCs w:val="24"/>
        </w:rPr>
      </w:pPr>
    </w:p>
    <w:p w14:paraId="2A2DC29E" w14:textId="6E9C8B7A" w:rsidR="00214970" w:rsidRPr="006A3FC5" w:rsidRDefault="00214970" w:rsidP="00B01C83">
      <w:pPr>
        <w:jc w:val="both"/>
        <w:rPr>
          <w:rFonts w:cstheme="minorHAnsi"/>
          <w:color w:val="000000" w:themeColor="text1"/>
          <w:sz w:val="28"/>
          <w:szCs w:val="28"/>
        </w:rPr>
      </w:pPr>
      <w:r w:rsidRPr="006A3FC5">
        <w:rPr>
          <w:rFonts w:cstheme="minorHAnsi"/>
          <w:color w:val="000000" w:themeColor="text1"/>
          <w:sz w:val="28"/>
          <w:szCs w:val="28"/>
          <w:highlight w:val="darkGray"/>
          <w:u w:val="single"/>
        </w:rPr>
        <w:lastRenderedPageBreak/>
        <w:t>Vote du Conseil sur le Budget</w:t>
      </w:r>
      <w:r w:rsidRPr="006A3FC5">
        <w:rPr>
          <w:rFonts w:cstheme="minorHAnsi"/>
          <w:color w:val="000000" w:themeColor="text1"/>
          <w:sz w:val="28"/>
          <w:szCs w:val="28"/>
          <w:highlight w:val="darkGray"/>
        </w:rPr>
        <w:t xml:space="preserve"> :</w:t>
      </w:r>
      <w:r w:rsidRPr="006A3FC5">
        <w:rPr>
          <w:rFonts w:cstheme="minorHAnsi"/>
          <w:color w:val="000000" w:themeColor="text1"/>
          <w:sz w:val="28"/>
          <w:szCs w:val="28"/>
        </w:rPr>
        <w:t xml:space="preserve"> </w:t>
      </w:r>
      <w:r w:rsidR="00FD7602" w:rsidRPr="00001F5B">
        <w:rPr>
          <w:sz w:val="24"/>
          <w:szCs w:val="24"/>
        </w:rPr>
        <w:t>1</w:t>
      </w:r>
      <w:r w:rsidR="00FD7602">
        <w:rPr>
          <w:sz w:val="24"/>
          <w:szCs w:val="24"/>
        </w:rPr>
        <w:t xml:space="preserve">5 </w:t>
      </w:r>
      <w:r w:rsidR="00FD7602" w:rsidRPr="00001F5B">
        <w:rPr>
          <w:sz w:val="24"/>
          <w:szCs w:val="24"/>
        </w:rPr>
        <w:t>voix POUR et 4 ABSTENTIONS (Mme J</w:t>
      </w:r>
      <w:r w:rsidR="00FD7602">
        <w:rPr>
          <w:sz w:val="24"/>
          <w:szCs w:val="24"/>
        </w:rPr>
        <w:t xml:space="preserve">. </w:t>
      </w:r>
      <w:r w:rsidR="00FD7602" w:rsidRPr="00001F5B">
        <w:rPr>
          <w:sz w:val="24"/>
          <w:szCs w:val="24"/>
        </w:rPr>
        <w:t xml:space="preserve">LECOEUCHE, Mr JS. THIBAUT, </w:t>
      </w:r>
      <w:bookmarkStart w:id="7" w:name="_Hlk100050554"/>
      <w:r w:rsidR="00FD7602" w:rsidRPr="00001F5B">
        <w:rPr>
          <w:sz w:val="24"/>
          <w:szCs w:val="24"/>
        </w:rPr>
        <w:t>Mr F.DE SIETER, Mme C.</w:t>
      </w:r>
      <w:r w:rsidR="00FD7602">
        <w:rPr>
          <w:sz w:val="24"/>
          <w:szCs w:val="24"/>
        </w:rPr>
        <w:t xml:space="preserve"> </w:t>
      </w:r>
      <w:r w:rsidR="00FD7602" w:rsidRPr="00001F5B">
        <w:rPr>
          <w:sz w:val="24"/>
          <w:szCs w:val="24"/>
        </w:rPr>
        <w:t>WALTER-LEGRAND par pouvoir donné à F.</w:t>
      </w:r>
      <w:r w:rsidR="00FD7602">
        <w:rPr>
          <w:sz w:val="24"/>
          <w:szCs w:val="24"/>
        </w:rPr>
        <w:t xml:space="preserve"> </w:t>
      </w:r>
      <w:r w:rsidR="00FD7602" w:rsidRPr="00001F5B">
        <w:rPr>
          <w:sz w:val="24"/>
          <w:szCs w:val="24"/>
        </w:rPr>
        <w:t>DE SIETER</w:t>
      </w:r>
      <w:bookmarkEnd w:id="7"/>
      <w:r w:rsidR="00FD7602" w:rsidRPr="00001F5B">
        <w:rPr>
          <w:sz w:val="24"/>
          <w:szCs w:val="24"/>
        </w:rPr>
        <w:t>)</w:t>
      </w:r>
    </w:p>
    <w:p w14:paraId="1F034772" w14:textId="77777777" w:rsidR="00214970" w:rsidRPr="00D72699" w:rsidRDefault="00214970" w:rsidP="00B01C83">
      <w:pPr>
        <w:pStyle w:val="Paragraphedeliste"/>
        <w:jc w:val="both"/>
        <w:rPr>
          <w:b/>
          <w:bCs/>
          <w:sz w:val="24"/>
          <w:szCs w:val="24"/>
          <w:u w:val="single"/>
        </w:rPr>
      </w:pPr>
    </w:p>
    <w:p w14:paraId="75E1F31F" w14:textId="6FD6517E" w:rsidR="00EA341C" w:rsidRPr="00BF456B" w:rsidRDefault="00D72699" w:rsidP="00B01C83">
      <w:pPr>
        <w:pStyle w:val="Paragraphedeliste"/>
        <w:numPr>
          <w:ilvl w:val="0"/>
          <w:numId w:val="1"/>
        </w:numPr>
        <w:jc w:val="both"/>
        <w:rPr>
          <w:b/>
          <w:bCs/>
          <w:sz w:val="24"/>
          <w:szCs w:val="24"/>
          <w:u w:val="single"/>
        </w:rPr>
      </w:pPr>
      <w:r w:rsidRPr="00D72699">
        <w:rPr>
          <w:b/>
          <w:bCs/>
          <w:sz w:val="24"/>
          <w:szCs w:val="24"/>
          <w:u w:val="single"/>
        </w:rPr>
        <w:t>FISCALISATION DES SYNDICATS</w:t>
      </w:r>
    </w:p>
    <w:p w14:paraId="7480D983" w14:textId="399BA7C7" w:rsidR="00EA341C" w:rsidRPr="00EA341C" w:rsidRDefault="00BF456B" w:rsidP="00B01C83">
      <w:pPr>
        <w:spacing w:line="256" w:lineRule="auto"/>
        <w:jc w:val="both"/>
        <w:rPr>
          <w:rFonts w:eastAsia="SimSun" w:cstheme="minorHAnsi"/>
          <w:sz w:val="24"/>
          <w:szCs w:val="24"/>
          <w:lang w:eastAsia="zh-CN"/>
        </w:rPr>
      </w:pPr>
      <w:r>
        <w:rPr>
          <w:rFonts w:eastAsia="SimSun" w:cstheme="minorHAnsi"/>
          <w:sz w:val="24"/>
          <w:szCs w:val="24"/>
          <w:lang w:eastAsia="zh-CN"/>
        </w:rPr>
        <w:t>Monsieur le Maire rappelle que</w:t>
      </w:r>
      <w:r w:rsidR="00EA341C" w:rsidRPr="00EA341C">
        <w:rPr>
          <w:rFonts w:eastAsia="SimSun" w:cstheme="minorHAnsi"/>
          <w:sz w:val="24"/>
          <w:szCs w:val="24"/>
          <w:lang w:eastAsia="zh-CN"/>
        </w:rPr>
        <w:t xml:space="preserve"> la contribution des communes associées d’un syndicat peut être remplacée par un prélèvement sur le produit des impôts directs.</w:t>
      </w:r>
    </w:p>
    <w:p w14:paraId="0E257EBD" w14:textId="77777777" w:rsidR="00EA341C" w:rsidRPr="00EA341C" w:rsidRDefault="00EA341C" w:rsidP="00B01C83">
      <w:pPr>
        <w:jc w:val="both"/>
        <w:rPr>
          <w:rFonts w:cstheme="minorHAnsi"/>
          <w:sz w:val="24"/>
          <w:szCs w:val="24"/>
        </w:rPr>
      </w:pPr>
      <w:r w:rsidRPr="00EA341C">
        <w:rPr>
          <w:rFonts w:cstheme="minorHAnsi"/>
          <w:sz w:val="24"/>
          <w:szCs w:val="24"/>
        </w:rPr>
        <w:t>Comme l’année dernière, la Fédération d’Electricité de l’Arrondissement de Lille (FEAL) a opté pour le régime des contributions fiscalisées pour ce qui concerne les communes ayant transféré la compétence éclairage public.</w:t>
      </w:r>
    </w:p>
    <w:p w14:paraId="4F7BCDC9" w14:textId="4BFD4E32" w:rsidR="00EA341C" w:rsidRPr="00EA341C" w:rsidRDefault="00EA341C" w:rsidP="00B01C83">
      <w:pPr>
        <w:jc w:val="both"/>
        <w:rPr>
          <w:rFonts w:cstheme="minorHAnsi"/>
          <w:sz w:val="24"/>
          <w:szCs w:val="24"/>
        </w:rPr>
      </w:pPr>
      <w:r w:rsidRPr="00EA341C">
        <w:rPr>
          <w:rFonts w:cstheme="minorHAnsi"/>
          <w:sz w:val="24"/>
          <w:szCs w:val="24"/>
        </w:rPr>
        <w:t>Pour 202</w:t>
      </w:r>
      <w:r>
        <w:rPr>
          <w:rFonts w:cstheme="minorHAnsi"/>
          <w:sz w:val="24"/>
          <w:szCs w:val="24"/>
        </w:rPr>
        <w:t>2</w:t>
      </w:r>
      <w:r w:rsidRPr="00EA341C">
        <w:rPr>
          <w:rFonts w:cstheme="minorHAnsi"/>
          <w:sz w:val="24"/>
          <w:szCs w:val="24"/>
        </w:rPr>
        <w:t>, Monsieur le Maire explique que la FEAL propose une contribution à fiscaliser de</w:t>
      </w:r>
      <w:r w:rsidR="00A06E29">
        <w:rPr>
          <w:rFonts w:cstheme="minorHAnsi"/>
          <w:sz w:val="24"/>
          <w:szCs w:val="24"/>
        </w:rPr>
        <w:t xml:space="preserve"> </w:t>
      </w:r>
      <w:bookmarkStart w:id="8" w:name="_Hlk100049514"/>
      <w:r w:rsidR="00A06E29">
        <w:rPr>
          <w:rFonts w:cstheme="minorHAnsi"/>
          <w:sz w:val="24"/>
          <w:szCs w:val="24"/>
        </w:rPr>
        <w:t>47 746.47</w:t>
      </w:r>
      <w:r w:rsidRPr="00EA341C">
        <w:rPr>
          <w:rFonts w:cstheme="minorHAnsi"/>
          <w:sz w:val="24"/>
          <w:szCs w:val="24"/>
        </w:rPr>
        <w:t xml:space="preserve"> </w:t>
      </w:r>
      <w:bookmarkEnd w:id="8"/>
      <w:r w:rsidRPr="00EA341C">
        <w:rPr>
          <w:rFonts w:cstheme="minorHAnsi"/>
          <w:sz w:val="24"/>
          <w:szCs w:val="24"/>
        </w:rPr>
        <w:t>€.</w:t>
      </w:r>
    </w:p>
    <w:p w14:paraId="49CE834F" w14:textId="4D35AAE1" w:rsidR="00D72699" w:rsidRPr="00F72D20" w:rsidRDefault="00EA341C" w:rsidP="00B01C83">
      <w:pPr>
        <w:jc w:val="both"/>
        <w:rPr>
          <w:rFonts w:cstheme="minorHAnsi"/>
          <w:sz w:val="24"/>
          <w:szCs w:val="24"/>
        </w:rPr>
      </w:pPr>
      <w:r w:rsidRPr="00F72D20">
        <w:rPr>
          <w:rFonts w:cstheme="minorHAnsi"/>
          <w:color w:val="000000" w:themeColor="text1"/>
          <w:sz w:val="24"/>
          <w:szCs w:val="24"/>
          <w:u w:val="single"/>
        </w:rPr>
        <w:t>Vote du Conseil</w:t>
      </w:r>
      <w:r w:rsidRPr="00F72D20">
        <w:rPr>
          <w:rFonts w:cstheme="minorHAnsi"/>
          <w:color w:val="000000" w:themeColor="text1"/>
          <w:sz w:val="24"/>
          <w:szCs w:val="24"/>
        </w:rPr>
        <w:t xml:space="preserve"> : </w:t>
      </w:r>
      <w:r w:rsidR="00BF456B" w:rsidRPr="00001F5B">
        <w:rPr>
          <w:sz w:val="24"/>
          <w:szCs w:val="24"/>
        </w:rPr>
        <w:t>1</w:t>
      </w:r>
      <w:r w:rsidR="00BF456B">
        <w:rPr>
          <w:sz w:val="24"/>
          <w:szCs w:val="24"/>
        </w:rPr>
        <w:t xml:space="preserve">5 </w:t>
      </w:r>
      <w:r w:rsidR="00BF456B" w:rsidRPr="00001F5B">
        <w:rPr>
          <w:sz w:val="24"/>
          <w:szCs w:val="24"/>
        </w:rPr>
        <w:t>voix POUR et 4 ABSTENTIONS (Mme J</w:t>
      </w:r>
      <w:r w:rsidR="00BF456B">
        <w:rPr>
          <w:sz w:val="24"/>
          <w:szCs w:val="24"/>
        </w:rPr>
        <w:t xml:space="preserve">. </w:t>
      </w:r>
      <w:r w:rsidR="00BF456B" w:rsidRPr="00001F5B">
        <w:rPr>
          <w:sz w:val="24"/>
          <w:szCs w:val="24"/>
        </w:rPr>
        <w:t>LECOEUCHE, Mr JS. THIBAUT, Mr F.DE SIETER, Mme C.</w:t>
      </w:r>
      <w:r w:rsidR="00BF456B">
        <w:rPr>
          <w:sz w:val="24"/>
          <w:szCs w:val="24"/>
        </w:rPr>
        <w:t xml:space="preserve"> </w:t>
      </w:r>
      <w:r w:rsidR="00BF456B" w:rsidRPr="00001F5B">
        <w:rPr>
          <w:sz w:val="24"/>
          <w:szCs w:val="24"/>
        </w:rPr>
        <w:t>WALTER-LEGRAND par pouvoir donné à F.</w:t>
      </w:r>
      <w:r w:rsidR="00BF456B">
        <w:rPr>
          <w:sz w:val="24"/>
          <w:szCs w:val="24"/>
        </w:rPr>
        <w:t xml:space="preserve"> </w:t>
      </w:r>
      <w:r w:rsidR="00BF456B" w:rsidRPr="00001F5B">
        <w:rPr>
          <w:sz w:val="24"/>
          <w:szCs w:val="24"/>
        </w:rPr>
        <w:t>DE SIETER)</w:t>
      </w:r>
    </w:p>
    <w:p w14:paraId="585D46FA" w14:textId="77777777" w:rsidR="00A06E29" w:rsidRPr="00D72699" w:rsidRDefault="00A06E29" w:rsidP="00B01C83">
      <w:pPr>
        <w:pStyle w:val="Paragraphedeliste"/>
        <w:jc w:val="both"/>
        <w:rPr>
          <w:b/>
          <w:bCs/>
          <w:sz w:val="24"/>
          <w:szCs w:val="24"/>
          <w:u w:val="single"/>
        </w:rPr>
      </w:pPr>
    </w:p>
    <w:p w14:paraId="6D895D55" w14:textId="565D3378" w:rsidR="00D72699" w:rsidRPr="00D72699" w:rsidRDefault="00D72699" w:rsidP="00B01C83">
      <w:pPr>
        <w:pStyle w:val="Paragraphedeliste"/>
        <w:numPr>
          <w:ilvl w:val="0"/>
          <w:numId w:val="1"/>
        </w:numPr>
        <w:jc w:val="both"/>
        <w:rPr>
          <w:b/>
          <w:bCs/>
          <w:sz w:val="24"/>
          <w:szCs w:val="24"/>
          <w:u w:val="single"/>
        </w:rPr>
      </w:pPr>
      <w:r w:rsidRPr="00D72699">
        <w:rPr>
          <w:b/>
          <w:bCs/>
          <w:sz w:val="24"/>
          <w:szCs w:val="24"/>
          <w:u w:val="single"/>
        </w:rPr>
        <w:t>TARIFICATION DES CAVURNES</w:t>
      </w:r>
    </w:p>
    <w:p w14:paraId="57EB1FDA" w14:textId="1FAA5353" w:rsidR="00F73901" w:rsidRDefault="00D72699" w:rsidP="00B01C83">
      <w:pPr>
        <w:jc w:val="both"/>
        <w:rPr>
          <w:sz w:val="24"/>
          <w:szCs w:val="24"/>
        </w:rPr>
      </w:pPr>
      <w:bookmarkStart w:id="9" w:name="_Hlk100050105"/>
      <w:r>
        <w:rPr>
          <w:sz w:val="24"/>
          <w:szCs w:val="24"/>
        </w:rPr>
        <w:t>Plusieurs administrés nous ont demandé la possibilité d’installer des cavurnes dans le cimetière, il s’agit de « petites tombes » pouvant contenir 4 urnes.</w:t>
      </w:r>
    </w:p>
    <w:p w14:paraId="0FF318A6" w14:textId="425BBDAF" w:rsidR="00DF6C2A" w:rsidRDefault="00D72699" w:rsidP="00B01C83">
      <w:pPr>
        <w:jc w:val="both"/>
        <w:rPr>
          <w:sz w:val="24"/>
          <w:szCs w:val="24"/>
        </w:rPr>
      </w:pPr>
      <w:r>
        <w:rPr>
          <w:sz w:val="24"/>
          <w:szCs w:val="24"/>
        </w:rPr>
        <w:t xml:space="preserve">Des devis ont été faits </w:t>
      </w:r>
      <w:r w:rsidR="00DF6C2A">
        <w:rPr>
          <w:sz w:val="24"/>
          <w:szCs w:val="24"/>
        </w:rPr>
        <w:t>et l’argent pour leur installation a été prévue au budget primitif 2022.</w:t>
      </w:r>
    </w:p>
    <w:p w14:paraId="5488BE5C" w14:textId="286E17F2" w:rsidR="00DF6C2A" w:rsidRPr="00A06E29" w:rsidRDefault="00DF6C2A" w:rsidP="00B01C83">
      <w:pPr>
        <w:jc w:val="both"/>
        <w:rPr>
          <w:sz w:val="24"/>
          <w:szCs w:val="24"/>
          <w:u w:val="single"/>
        </w:rPr>
      </w:pPr>
      <w:r w:rsidRPr="00A06E29">
        <w:rPr>
          <w:sz w:val="24"/>
          <w:szCs w:val="24"/>
          <w:u w:val="single"/>
        </w:rPr>
        <w:t>Proposition de tarifs ci-dessous :</w:t>
      </w:r>
    </w:p>
    <w:p w14:paraId="22995730" w14:textId="7F0489C0" w:rsidR="00DF6C2A" w:rsidRPr="00A06E29" w:rsidRDefault="00DF6C2A" w:rsidP="00B01C83">
      <w:pPr>
        <w:jc w:val="both"/>
        <w:rPr>
          <w:sz w:val="24"/>
          <w:szCs w:val="24"/>
        </w:rPr>
      </w:pPr>
      <w:r w:rsidRPr="00A06E29">
        <w:rPr>
          <w:sz w:val="24"/>
          <w:szCs w:val="24"/>
        </w:rPr>
        <w:t>Il faut</w:t>
      </w:r>
      <w:r w:rsidR="003410DC">
        <w:rPr>
          <w:sz w:val="24"/>
          <w:szCs w:val="24"/>
        </w:rPr>
        <w:t>,</w:t>
      </w:r>
      <w:r w:rsidRPr="00A06E29">
        <w:rPr>
          <w:sz w:val="24"/>
          <w:szCs w:val="24"/>
        </w:rPr>
        <w:t xml:space="preserve"> pour pouvoir acheter ces cavurnes</w:t>
      </w:r>
      <w:r w:rsidR="003410DC">
        <w:rPr>
          <w:sz w:val="24"/>
          <w:szCs w:val="24"/>
        </w:rPr>
        <w:t>,</w:t>
      </w:r>
      <w:r w:rsidRPr="00A06E29">
        <w:rPr>
          <w:sz w:val="24"/>
          <w:szCs w:val="24"/>
        </w:rPr>
        <w:t xml:space="preserve"> avoir un « lien » avec la commune.</w:t>
      </w:r>
    </w:p>
    <w:p w14:paraId="238CDAA0" w14:textId="5F29C230" w:rsidR="00F73901" w:rsidRPr="00A06E29" w:rsidRDefault="00F73901" w:rsidP="00B01C83">
      <w:pPr>
        <w:ind w:firstLine="360"/>
        <w:jc w:val="both"/>
        <w:rPr>
          <w:sz w:val="24"/>
          <w:szCs w:val="24"/>
        </w:rPr>
      </w:pPr>
      <w:r w:rsidRPr="00A06E29">
        <w:rPr>
          <w:sz w:val="24"/>
          <w:szCs w:val="24"/>
        </w:rPr>
        <w:t xml:space="preserve">&gt; Sur 15 ans : 575 € + </w:t>
      </w:r>
      <w:r w:rsidR="00DF6C2A" w:rsidRPr="00A06E29">
        <w:rPr>
          <w:sz w:val="24"/>
          <w:szCs w:val="24"/>
        </w:rPr>
        <w:t xml:space="preserve">concession de </w:t>
      </w:r>
      <w:r w:rsidRPr="00A06E29">
        <w:rPr>
          <w:sz w:val="24"/>
          <w:szCs w:val="24"/>
        </w:rPr>
        <w:t>terrain (200 €)</w:t>
      </w:r>
    </w:p>
    <w:p w14:paraId="5C24DC3C" w14:textId="7DFECDA4" w:rsidR="00F73901" w:rsidRPr="00A06E29" w:rsidRDefault="00F73901" w:rsidP="00B01C83">
      <w:pPr>
        <w:ind w:firstLine="360"/>
        <w:jc w:val="both"/>
        <w:rPr>
          <w:sz w:val="24"/>
          <w:szCs w:val="24"/>
        </w:rPr>
      </w:pPr>
      <w:r w:rsidRPr="00A06E29">
        <w:rPr>
          <w:sz w:val="24"/>
          <w:szCs w:val="24"/>
        </w:rPr>
        <w:t>&gt; Sur 30 ans : 775 € +</w:t>
      </w:r>
      <w:r w:rsidR="00DF6C2A" w:rsidRPr="00A06E29">
        <w:rPr>
          <w:sz w:val="24"/>
          <w:szCs w:val="24"/>
        </w:rPr>
        <w:t xml:space="preserve"> concession de</w:t>
      </w:r>
      <w:r w:rsidRPr="00A06E29">
        <w:rPr>
          <w:sz w:val="24"/>
          <w:szCs w:val="24"/>
        </w:rPr>
        <w:t xml:space="preserve"> terrain (200 €)</w:t>
      </w:r>
    </w:p>
    <w:p w14:paraId="0F4678AF" w14:textId="033771A4" w:rsidR="00F73901" w:rsidRPr="00A06E29" w:rsidRDefault="00DF6C2A" w:rsidP="00B01C83">
      <w:pPr>
        <w:jc w:val="both"/>
        <w:rPr>
          <w:sz w:val="24"/>
          <w:szCs w:val="24"/>
        </w:rPr>
      </w:pPr>
      <w:r w:rsidRPr="00A06E29">
        <w:rPr>
          <w:sz w:val="24"/>
          <w:szCs w:val="24"/>
        </w:rPr>
        <w:t xml:space="preserve">Pour la part « concession », 1/3 des recettes reviendra au CCAS et 2/3 à la commune.  </w:t>
      </w:r>
    </w:p>
    <w:bookmarkEnd w:id="9"/>
    <w:p w14:paraId="7CB24F00" w14:textId="13A5DEE2" w:rsidR="00EA341C" w:rsidRDefault="00DF6C2A" w:rsidP="00B01C83">
      <w:pPr>
        <w:jc w:val="both"/>
        <w:rPr>
          <w:sz w:val="24"/>
          <w:szCs w:val="24"/>
        </w:rPr>
      </w:pPr>
      <w:r w:rsidRPr="00A06E29">
        <w:rPr>
          <w:sz w:val="24"/>
          <w:szCs w:val="24"/>
          <w:u w:val="single"/>
        </w:rPr>
        <w:t>Avis du Conseil :</w:t>
      </w:r>
      <w:r w:rsidR="005B3495">
        <w:rPr>
          <w:sz w:val="24"/>
          <w:szCs w:val="24"/>
        </w:rPr>
        <w:t xml:space="preserve"> </w:t>
      </w:r>
      <w:r w:rsidR="005B3495" w:rsidRPr="00001F5B">
        <w:rPr>
          <w:sz w:val="24"/>
          <w:szCs w:val="24"/>
        </w:rPr>
        <w:t>1</w:t>
      </w:r>
      <w:r w:rsidR="005B3495">
        <w:rPr>
          <w:sz w:val="24"/>
          <w:szCs w:val="24"/>
        </w:rPr>
        <w:t xml:space="preserve">5 </w:t>
      </w:r>
      <w:r w:rsidR="005B3495" w:rsidRPr="00001F5B">
        <w:rPr>
          <w:sz w:val="24"/>
          <w:szCs w:val="24"/>
        </w:rPr>
        <w:t>voix POUR et 4 ABSTENTIONS (Mme J</w:t>
      </w:r>
      <w:r w:rsidR="005B3495">
        <w:rPr>
          <w:sz w:val="24"/>
          <w:szCs w:val="24"/>
        </w:rPr>
        <w:t xml:space="preserve">. </w:t>
      </w:r>
      <w:r w:rsidR="005B3495" w:rsidRPr="00001F5B">
        <w:rPr>
          <w:sz w:val="24"/>
          <w:szCs w:val="24"/>
        </w:rPr>
        <w:t>LECOEUCHE, Mr JS. THIBAUT, Mr F.DE SIETER, Mme C.</w:t>
      </w:r>
      <w:r w:rsidR="005B3495">
        <w:rPr>
          <w:sz w:val="24"/>
          <w:szCs w:val="24"/>
        </w:rPr>
        <w:t xml:space="preserve"> </w:t>
      </w:r>
      <w:r w:rsidR="005B3495" w:rsidRPr="00001F5B">
        <w:rPr>
          <w:sz w:val="24"/>
          <w:szCs w:val="24"/>
        </w:rPr>
        <w:t>WALTER-LEGRAND par pouvoir donné à F.</w:t>
      </w:r>
      <w:r w:rsidR="005B3495">
        <w:rPr>
          <w:sz w:val="24"/>
          <w:szCs w:val="24"/>
        </w:rPr>
        <w:t xml:space="preserve"> </w:t>
      </w:r>
      <w:r w:rsidR="005B3495" w:rsidRPr="00001F5B">
        <w:rPr>
          <w:sz w:val="24"/>
          <w:szCs w:val="24"/>
        </w:rPr>
        <w:t>DE SIETER)</w:t>
      </w:r>
    </w:p>
    <w:p w14:paraId="5D6431E2" w14:textId="77777777" w:rsidR="00B01C83" w:rsidRPr="005B3495" w:rsidRDefault="00B01C83" w:rsidP="00B01C83">
      <w:pPr>
        <w:jc w:val="both"/>
        <w:rPr>
          <w:rFonts w:cstheme="minorHAnsi"/>
          <w:sz w:val="24"/>
          <w:szCs w:val="24"/>
        </w:rPr>
      </w:pPr>
    </w:p>
    <w:p w14:paraId="57634331" w14:textId="522C496B" w:rsidR="00EA341C" w:rsidRPr="003410DC" w:rsidRDefault="00EA341C" w:rsidP="00B01C83">
      <w:pPr>
        <w:pStyle w:val="Paragraphedeliste"/>
        <w:numPr>
          <w:ilvl w:val="0"/>
          <w:numId w:val="1"/>
        </w:numPr>
        <w:jc w:val="both"/>
        <w:rPr>
          <w:b/>
          <w:bCs/>
          <w:sz w:val="24"/>
          <w:szCs w:val="24"/>
          <w:u w:val="single"/>
        </w:rPr>
      </w:pPr>
      <w:bookmarkStart w:id="10" w:name="_Hlk100050192"/>
      <w:r w:rsidRPr="003410DC">
        <w:rPr>
          <w:b/>
          <w:bCs/>
          <w:sz w:val="24"/>
          <w:szCs w:val="24"/>
          <w:u w:val="single"/>
        </w:rPr>
        <w:t>MODIFICATION DELIBERATION PASS-PERMIS</w:t>
      </w:r>
    </w:p>
    <w:p w14:paraId="0809750D" w14:textId="03FA64A2" w:rsidR="00EA341C" w:rsidRPr="003410DC" w:rsidRDefault="00A06E29" w:rsidP="00B01C83">
      <w:pPr>
        <w:jc w:val="both"/>
        <w:rPr>
          <w:sz w:val="24"/>
          <w:szCs w:val="24"/>
        </w:rPr>
      </w:pPr>
      <w:bookmarkStart w:id="11" w:name="_Hlk100050227"/>
      <w:bookmarkEnd w:id="10"/>
      <w:r w:rsidRPr="003410DC">
        <w:rPr>
          <w:sz w:val="24"/>
          <w:szCs w:val="24"/>
        </w:rPr>
        <w:t>Une d</w:t>
      </w:r>
      <w:r w:rsidR="00576390" w:rsidRPr="003410DC">
        <w:rPr>
          <w:sz w:val="24"/>
          <w:szCs w:val="24"/>
        </w:rPr>
        <w:t>élibération avait été prise lors du conseil municipal du 14/06/2021</w:t>
      </w:r>
      <w:r w:rsidR="00ED5297" w:rsidRPr="003410DC">
        <w:rPr>
          <w:sz w:val="24"/>
          <w:szCs w:val="24"/>
        </w:rPr>
        <w:t xml:space="preserve"> pour une bourse au permis pour les jeunes de 18 à 25 ans.</w:t>
      </w:r>
    </w:p>
    <w:p w14:paraId="28AEBA4B" w14:textId="7FF4F7C6" w:rsidR="00ED5297" w:rsidRPr="003410DC" w:rsidRDefault="00ED5297" w:rsidP="00B01C83">
      <w:pPr>
        <w:jc w:val="both"/>
        <w:rPr>
          <w:sz w:val="24"/>
          <w:szCs w:val="24"/>
        </w:rPr>
      </w:pPr>
      <w:r w:rsidRPr="003410DC">
        <w:rPr>
          <w:sz w:val="24"/>
          <w:szCs w:val="24"/>
        </w:rPr>
        <w:t>Il convient de la modifier car les élu</w:t>
      </w:r>
      <w:r w:rsidR="005B3495">
        <w:rPr>
          <w:sz w:val="24"/>
          <w:szCs w:val="24"/>
        </w:rPr>
        <w:t>e</w:t>
      </w:r>
      <w:r w:rsidRPr="003410DC">
        <w:rPr>
          <w:sz w:val="24"/>
          <w:szCs w:val="24"/>
        </w:rPr>
        <w:t>s,</w:t>
      </w:r>
      <w:r w:rsidR="005B3495">
        <w:rPr>
          <w:sz w:val="24"/>
          <w:szCs w:val="24"/>
        </w:rPr>
        <w:t xml:space="preserve"> en charge du dossier,</w:t>
      </w:r>
      <w:r w:rsidRPr="003410DC">
        <w:rPr>
          <w:sz w:val="24"/>
          <w:szCs w:val="24"/>
        </w:rPr>
        <w:t xml:space="preserve"> Mesdames LEPETZ, VERLEY et LAMARQUE qui ont reçu l’année dernière 3 jeunes en entretien, se sont aperçues que l’âge (18 ans minimum) était un critère un peu rédhibitoire. La plupart des jeunes de 18 ans ont déjà entrepris les démarches pour obtenir leur permis.</w:t>
      </w:r>
    </w:p>
    <w:p w14:paraId="6B9CA9A1" w14:textId="67DA8444" w:rsidR="00FF4501" w:rsidRPr="003410DC" w:rsidRDefault="00ED5297" w:rsidP="00B01C83">
      <w:pPr>
        <w:jc w:val="both"/>
        <w:rPr>
          <w:sz w:val="24"/>
          <w:szCs w:val="24"/>
        </w:rPr>
      </w:pPr>
      <w:r w:rsidRPr="003410DC">
        <w:rPr>
          <w:sz w:val="24"/>
          <w:szCs w:val="24"/>
        </w:rPr>
        <w:lastRenderedPageBreak/>
        <w:t>Il est donc proposé de modifier la délibération pour permettre aux jeunes, dès 17 ans, d’accéder à cette bourse.</w:t>
      </w:r>
      <w:bookmarkEnd w:id="11"/>
    </w:p>
    <w:p w14:paraId="68AC94D7" w14:textId="15A2F2F9" w:rsidR="00ED5297" w:rsidRPr="003410DC" w:rsidRDefault="00ED5297" w:rsidP="00B01C83">
      <w:pPr>
        <w:jc w:val="both"/>
        <w:rPr>
          <w:sz w:val="24"/>
          <w:szCs w:val="24"/>
          <w:u w:val="single"/>
        </w:rPr>
      </w:pPr>
      <w:r w:rsidRPr="003410DC">
        <w:rPr>
          <w:sz w:val="24"/>
          <w:szCs w:val="24"/>
          <w:u w:val="single"/>
        </w:rPr>
        <w:t>Avis du Conseil </w:t>
      </w:r>
      <w:r w:rsidRPr="00FF0637">
        <w:rPr>
          <w:sz w:val="24"/>
          <w:szCs w:val="24"/>
        </w:rPr>
        <w:t xml:space="preserve">: </w:t>
      </w:r>
      <w:r w:rsidR="00FF0637" w:rsidRPr="00FF0637">
        <w:rPr>
          <w:sz w:val="24"/>
          <w:szCs w:val="24"/>
        </w:rPr>
        <w:t>19 voix POUR</w:t>
      </w:r>
    </w:p>
    <w:p w14:paraId="18FD5BAC" w14:textId="4AB28883" w:rsidR="00D25C7B" w:rsidRDefault="00D25C7B" w:rsidP="00B01C83">
      <w:pPr>
        <w:ind w:left="360"/>
        <w:jc w:val="both"/>
        <w:rPr>
          <w:u w:val="single"/>
        </w:rPr>
      </w:pPr>
    </w:p>
    <w:p w14:paraId="3E2BD7D1" w14:textId="030AC5B9" w:rsidR="00D25C7B" w:rsidRPr="00B01C83" w:rsidRDefault="00D25C7B" w:rsidP="00B01C83">
      <w:pPr>
        <w:pStyle w:val="Paragraphedeliste"/>
        <w:numPr>
          <w:ilvl w:val="0"/>
          <w:numId w:val="1"/>
        </w:numPr>
        <w:jc w:val="both"/>
        <w:rPr>
          <w:b/>
          <w:bCs/>
          <w:sz w:val="24"/>
          <w:szCs w:val="24"/>
          <w:u w:val="single"/>
        </w:rPr>
      </w:pPr>
      <w:bookmarkStart w:id="12" w:name="_Hlk100050309"/>
      <w:r w:rsidRPr="00B01C83">
        <w:rPr>
          <w:b/>
          <w:bCs/>
          <w:sz w:val="24"/>
          <w:szCs w:val="24"/>
          <w:u w:val="single"/>
        </w:rPr>
        <w:t>MODIFICATION DELIBERATION VENTE PARCELLES COMMUNE ILLIES / KINES</w:t>
      </w:r>
    </w:p>
    <w:p w14:paraId="08062D17" w14:textId="212B6252" w:rsidR="00471C64" w:rsidRDefault="003410DC" w:rsidP="00B01C83">
      <w:pPr>
        <w:autoSpaceDE w:val="0"/>
        <w:autoSpaceDN w:val="0"/>
        <w:adjustRightInd w:val="0"/>
        <w:jc w:val="both"/>
        <w:rPr>
          <w:rFonts w:cstheme="minorHAnsi"/>
          <w:color w:val="000000"/>
          <w:sz w:val="24"/>
          <w:szCs w:val="24"/>
        </w:rPr>
      </w:pPr>
      <w:bookmarkStart w:id="13" w:name="_Hlk100050332"/>
      <w:bookmarkStart w:id="14" w:name="_Hlk94189200"/>
      <w:bookmarkEnd w:id="12"/>
      <w:r>
        <w:rPr>
          <w:rFonts w:cstheme="minorHAnsi"/>
          <w:color w:val="000000"/>
          <w:sz w:val="24"/>
          <w:szCs w:val="24"/>
        </w:rPr>
        <w:t xml:space="preserve">Le 24 janvier 2022, une délibération a été prise pour la vente de parcelles, </w:t>
      </w:r>
      <w:r w:rsidR="00471C64" w:rsidRPr="00471C64">
        <w:rPr>
          <w:rFonts w:cstheme="minorHAnsi"/>
          <w:color w:val="000000"/>
          <w:sz w:val="24"/>
          <w:szCs w:val="24"/>
        </w:rPr>
        <w:t>auparavant cadastrées B1595 et B1591</w:t>
      </w:r>
      <w:r>
        <w:rPr>
          <w:rFonts w:cstheme="minorHAnsi"/>
          <w:color w:val="000000"/>
          <w:sz w:val="24"/>
          <w:szCs w:val="24"/>
        </w:rPr>
        <w:t xml:space="preserve"> (en partie), </w:t>
      </w:r>
      <w:r w:rsidR="00471C64" w:rsidRPr="00471C64">
        <w:rPr>
          <w:rFonts w:cstheme="minorHAnsi"/>
          <w:color w:val="000000"/>
          <w:sz w:val="24"/>
          <w:szCs w:val="24"/>
        </w:rPr>
        <w:t xml:space="preserve">pour une surface de 961 m² à </w:t>
      </w:r>
      <w:r>
        <w:rPr>
          <w:rFonts w:cstheme="minorHAnsi"/>
          <w:color w:val="000000"/>
          <w:sz w:val="24"/>
          <w:szCs w:val="24"/>
        </w:rPr>
        <w:t xml:space="preserve">la </w:t>
      </w:r>
      <w:r w:rsidR="00471C64" w:rsidRPr="00471C64">
        <w:rPr>
          <w:rFonts w:cstheme="minorHAnsi"/>
          <w:color w:val="000000"/>
          <w:sz w:val="24"/>
          <w:szCs w:val="24"/>
        </w:rPr>
        <w:t>SCM Kinillies qui souhaite y construire un cabinet paramédical.</w:t>
      </w:r>
    </w:p>
    <w:p w14:paraId="1867AAAD" w14:textId="472531A7" w:rsidR="003410DC" w:rsidRDefault="003410DC" w:rsidP="00B01C83">
      <w:pPr>
        <w:autoSpaceDE w:val="0"/>
        <w:autoSpaceDN w:val="0"/>
        <w:adjustRightInd w:val="0"/>
        <w:jc w:val="both"/>
        <w:rPr>
          <w:rFonts w:cstheme="minorHAnsi"/>
          <w:color w:val="000000"/>
          <w:sz w:val="24"/>
          <w:szCs w:val="24"/>
        </w:rPr>
      </w:pPr>
      <w:r>
        <w:rPr>
          <w:rFonts w:cstheme="minorHAnsi"/>
          <w:color w:val="000000"/>
          <w:sz w:val="24"/>
          <w:szCs w:val="24"/>
        </w:rPr>
        <w:t>La SCM Kinillies est devenue depuis</w:t>
      </w:r>
      <w:r w:rsidR="006A3FC5">
        <w:rPr>
          <w:rFonts w:cstheme="minorHAnsi"/>
          <w:color w:val="000000"/>
          <w:sz w:val="24"/>
          <w:szCs w:val="24"/>
        </w:rPr>
        <w:t>,</w:t>
      </w:r>
      <w:r>
        <w:rPr>
          <w:rFonts w:cstheme="minorHAnsi"/>
          <w:color w:val="000000"/>
          <w:sz w:val="24"/>
          <w:szCs w:val="24"/>
        </w:rPr>
        <w:t xml:space="preserve"> la SCI EQUILLIES, il convient donc, à cet effet, de prendre une nouvelle délibération.</w:t>
      </w:r>
    </w:p>
    <w:bookmarkEnd w:id="13"/>
    <w:p w14:paraId="2D86FE2D" w14:textId="3FE04E8F" w:rsidR="003410DC" w:rsidRDefault="003410DC" w:rsidP="00B01C83">
      <w:pPr>
        <w:autoSpaceDE w:val="0"/>
        <w:autoSpaceDN w:val="0"/>
        <w:adjustRightInd w:val="0"/>
        <w:jc w:val="both"/>
        <w:rPr>
          <w:rFonts w:cstheme="minorHAnsi"/>
          <w:color w:val="000000"/>
          <w:sz w:val="24"/>
          <w:szCs w:val="24"/>
        </w:rPr>
      </w:pPr>
      <w:r>
        <w:rPr>
          <w:rFonts w:cstheme="minorHAnsi"/>
          <w:color w:val="000000"/>
          <w:sz w:val="24"/>
          <w:szCs w:val="24"/>
        </w:rPr>
        <w:t>La date de signature pour la vente a été fixée au mercredi 6 avril 2022.</w:t>
      </w:r>
    </w:p>
    <w:bookmarkEnd w:id="14"/>
    <w:p w14:paraId="4E441EC3" w14:textId="4991C007" w:rsidR="00F73901" w:rsidRPr="00FF0637" w:rsidRDefault="003410DC" w:rsidP="00B01C83">
      <w:pPr>
        <w:jc w:val="both"/>
        <w:rPr>
          <w:rFonts w:cstheme="minorHAnsi"/>
          <w:color w:val="000000"/>
          <w:sz w:val="24"/>
          <w:szCs w:val="24"/>
        </w:rPr>
      </w:pPr>
      <w:r w:rsidRPr="003410DC">
        <w:rPr>
          <w:rFonts w:cstheme="minorHAnsi"/>
          <w:color w:val="000000"/>
          <w:sz w:val="24"/>
          <w:szCs w:val="24"/>
          <w:u w:val="single"/>
        </w:rPr>
        <w:t>Avis du Conseil </w:t>
      </w:r>
      <w:r w:rsidRPr="00FF0637">
        <w:rPr>
          <w:rFonts w:cstheme="minorHAnsi"/>
          <w:color w:val="000000"/>
          <w:sz w:val="24"/>
          <w:szCs w:val="24"/>
        </w:rPr>
        <w:t xml:space="preserve">: </w:t>
      </w:r>
      <w:r w:rsidR="00FF0637">
        <w:rPr>
          <w:rFonts w:cstheme="minorHAnsi"/>
          <w:color w:val="000000"/>
          <w:sz w:val="24"/>
          <w:szCs w:val="24"/>
        </w:rPr>
        <w:t>1</w:t>
      </w:r>
      <w:r w:rsidR="003F5D60">
        <w:rPr>
          <w:rFonts w:cstheme="minorHAnsi"/>
          <w:color w:val="000000"/>
          <w:sz w:val="24"/>
          <w:szCs w:val="24"/>
        </w:rPr>
        <w:t>8</w:t>
      </w:r>
      <w:r w:rsidR="00FF0637">
        <w:rPr>
          <w:rFonts w:cstheme="minorHAnsi"/>
          <w:color w:val="000000"/>
          <w:sz w:val="24"/>
          <w:szCs w:val="24"/>
        </w:rPr>
        <w:t xml:space="preserve"> voix POUR et </w:t>
      </w:r>
      <w:r w:rsidR="003F5D60">
        <w:rPr>
          <w:rFonts w:cstheme="minorHAnsi"/>
          <w:color w:val="000000"/>
          <w:sz w:val="24"/>
          <w:szCs w:val="24"/>
        </w:rPr>
        <w:t>1</w:t>
      </w:r>
      <w:r w:rsidR="00FF0637">
        <w:rPr>
          <w:rFonts w:cstheme="minorHAnsi"/>
          <w:color w:val="000000"/>
          <w:sz w:val="24"/>
          <w:szCs w:val="24"/>
        </w:rPr>
        <w:t xml:space="preserve"> ABSTENTION (J. LECOEUCHE</w:t>
      </w:r>
      <w:r w:rsidR="003F5D60">
        <w:rPr>
          <w:rFonts w:cstheme="minorHAnsi"/>
          <w:color w:val="000000"/>
          <w:sz w:val="24"/>
          <w:szCs w:val="24"/>
        </w:rPr>
        <w:t>)</w:t>
      </w:r>
    </w:p>
    <w:p w14:paraId="63871549" w14:textId="50488343" w:rsidR="003410DC" w:rsidRDefault="003410DC" w:rsidP="00B01C83">
      <w:pPr>
        <w:jc w:val="both"/>
        <w:rPr>
          <w:rFonts w:cstheme="minorHAnsi"/>
          <w:color w:val="000000"/>
          <w:sz w:val="24"/>
          <w:szCs w:val="24"/>
          <w:u w:val="single"/>
        </w:rPr>
      </w:pPr>
    </w:p>
    <w:p w14:paraId="08E070D8" w14:textId="336C9FA0" w:rsidR="003410DC" w:rsidRPr="00B01C83" w:rsidRDefault="003410DC" w:rsidP="00B01C83">
      <w:pPr>
        <w:pStyle w:val="Paragraphedeliste"/>
        <w:numPr>
          <w:ilvl w:val="0"/>
          <w:numId w:val="1"/>
        </w:numPr>
        <w:jc w:val="both"/>
        <w:rPr>
          <w:b/>
          <w:bCs/>
          <w:sz w:val="24"/>
          <w:szCs w:val="24"/>
          <w:u w:val="single"/>
        </w:rPr>
      </w:pPr>
      <w:r w:rsidRPr="00B01C83">
        <w:rPr>
          <w:b/>
          <w:bCs/>
          <w:sz w:val="24"/>
          <w:szCs w:val="24"/>
          <w:u w:val="single"/>
        </w:rPr>
        <w:t>INFORMATIONS DIVERSES</w:t>
      </w:r>
    </w:p>
    <w:p w14:paraId="693483EE" w14:textId="1EB63441" w:rsidR="00FF4501" w:rsidRPr="003D4179" w:rsidRDefault="00FF4501" w:rsidP="00B01C83">
      <w:pPr>
        <w:pStyle w:val="Paragraphedeliste"/>
        <w:jc w:val="both"/>
        <w:rPr>
          <w:b/>
          <w:bCs/>
          <w:sz w:val="24"/>
          <w:szCs w:val="24"/>
          <w:u w:val="single"/>
        </w:rPr>
      </w:pPr>
    </w:p>
    <w:p w14:paraId="7689EFE1" w14:textId="77777777" w:rsidR="00B01C83" w:rsidRDefault="00FF4501" w:rsidP="00B01C83">
      <w:pPr>
        <w:pStyle w:val="Paragraphedeliste"/>
        <w:spacing w:after="0"/>
        <w:jc w:val="both"/>
        <w:rPr>
          <w:sz w:val="24"/>
          <w:szCs w:val="24"/>
        </w:rPr>
      </w:pPr>
      <w:r w:rsidRPr="003D4179">
        <w:rPr>
          <w:sz w:val="24"/>
          <w:szCs w:val="24"/>
        </w:rPr>
        <w:t xml:space="preserve">- </w:t>
      </w:r>
      <w:r w:rsidRPr="005D7753">
        <w:rPr>
          <w:sz w:val="24"/>
          <w:szCs w:val="24"/>
          <w:u w:val="single"/>
        </w:rPr>
        <w:t>Hameau du Transloy</w:t>
      </w:r>
      <w:r w:rsidR="000F44EA">
        <w:rPr>
          <w:sz w:val="24"/>
          <w:szCs w:val="24"/>
        </w:rPr>
        <w:t> : les travaux avancent bien mais quelques problèmes</w:t>
      </w:r>
      <w:r w:rsidR="00B01C83">
        <w:rPr>
          <w:sz w:val="24"/>
          <w:szCs w:val="24"/>
        </w:rPr>
        <w:t xml:space="preserve"> </w:t>
      </w:r>
    </w:p>
    <w:p w14:paraId="26974C83" w14:textId="29159D77" w:rsidR="005D7753" w:rsidRDefault="000F44EA" w:rsidP="00B01C83">
      <w:pPr>
        <w:spacing w:after="0"/>
        <w:jc w:val="both"/>
        <w:rPr>
          <w:sz w:val="24"/>
          <w:szCs w:val="24"/>
        </w:rPr>
      </w:pPr>
      <w:r w:rsidRPr="00B01C83">
        <w:rPr>
          <w:sz w:val="24"/>
          <w:szCs w:val="24"/>
        </w:rPr>
        <w:t xml:space="preserve">compliquent le chantier, notamment à cause d’une conduite </w:t>
      </w:r>
      <w:r w:rsidR="00B01C83" w:rsidRPr="00B01C83">
        <w:rPr>
          <w:sz w:val="24"/>
          <w:szCs w:val="24"/>
        </w:rPr>
        <w:t xml:space="preserve">de </w:t>
      </w:r>
      <w:r w:rsidRPr="00B01C83">
        <w:rPr>
          <w:sz w:val="24"/>
          <w:szCs w:val="24"/>
        </w:rPr>
        <w:t>Noréade. Certains travaux complémentaires devront être effectués.</w:t>
      </w:r>
    </w:p>
    <w:p w14:paraId="3D4696CD" w14:textId="77777777" w:rsidR="00B01C83" w:rsidRPr="00B01C83" w:rsidRDefault="00B01C83" w:rsidP="00B01C83">
      <w:pPr>
        <w:spacing w:after="0"/>
        <w:jc w:val="both"/>
        <w:rPr>
          <w:sz w:val="24"/>
          <w:szCs w:val="24"/>
        </w:rPr>
      </w:pPr>
    </w:p>
    <w:p w14:paraId="43A46B47" w14:textId="77777777" w:rsidR="00B01C83" w:rsidRDefault="00FF4501" w:rsidP="00B01C83">
      <w:pPr>
        <w:pStyle w:val="Paragraphedeliste"/>
        <w:spacing w:after="0"/>
        <w:jc w:val="both"/>
        <w:rPr>
          <w:sz w:val="24"/>
          <w:szCs w:val="24"/>
        </w:rPr>
      </w:pPr>
      <w:r w:rsidRPr="003D4179">
        <w:rPr>
          <w:sz w:val="24"/>
          <w:szCs w:val="24"/>
        </w:rPr>
        <w:t xml:space="preserve">- </w:t>
      </w:r>
      <w:r w:rsidR="001E0360" w:rsidRPr="005D7753">
        <w:rPr>
          <w:sz w:val="24"/>
          <w:szCs w:val="24"/>
          <w:u w:val="single"/>
        </w:rPr>
        <w:t>Zone 30</w:t>
      </w:r>
      <w:r w:rsidR="000F44EA">
        <w:rPr>
          <w:sz w:val="24"/>
          <w:szCs w:val="24"/>
        </w:rPr>
        <w:t> : demande auprès de la MEL pour le passage de la plupart des zones</w:t>
      </w:r>
      <w:r w:rsidR="00B01C83">
        <w:rPr>
          <w:sz w:val="24"/>
          <w:szCs w:val="24"/>
        </w:rPr>
        <w:t xml:space="preserve"> </w:t>
      </w:r>
    </w:p>
    <w:p w14:paraId="2EFE8C75" w14:textId="581415A1" w:rsidR="00FF4501" w:rsidRDefault="000F44EA" w:rsidP="00B01C83">
      <w:pPr>
        <w:spacing w:after="0"/>
        <w:jc w:val="both"/>
        <w:rPr>
          <w:sz w:val="24"/>
          <w:szCs w:val="24"/>
        </w:rPr>
      </w:pPr>
      <w:r w:rsidRPr="00B01C83">
        <w:rPr>
          <w:sz w:val="24"/>
          <w:szCs w:val="24"/>
        </w:rPr>
        <w:t>habitées du village</w:t>
      </w:r>
      <w:r w:rsidR="00B01C83" w:rsidRPr="00B01C83">
        <w:rPr>
          <w:sz w:val="24"/>
          <w:szCs w:val="24"/>
        </w:rPr>
        <w:t>.</w:t>
      </w:r>
    </w:p>
    <w:p w14:paraId="158EB58E" w14:textId="77777777" w:rsidR="00B01C83" w:rsidRPr="00B01C83" w:rsidRDefault="00B01C83" w:rsidP="00B01C83">
      <w:pPr>
        <w:spacing w:after="0"/>
        <w:jc w:val="both"/>
        <w:rPr>
          <w:sz w:val="24"/>
          <w:szCs w:val="24"/>
        </w:rPr>
      </w:pPr>
    </w:p>
    <w:p w14:paraId="66F1C55D" w14:textId="77777777" w:rsidR="00B01C83" w:rsidRDefault="001E0360" w:rsidP="00B01C83">
      <w:pPr>
        <w:pStyle w:val="Paragraphedeliste"/>
        <w:spacing w:after="0"/>
        <w:jc w:val="both"/>
        <w:rPr>
          <w:sz w:val="24"/>
          <w:szCs w:val="24"/>
        </w:rPr>
      </w:pPr>
      <w:r w:rsidRPr="003D4179">
        <w:rPr>
          <w:sz w:val="24"/>
          <w:szCs w:val="24"/>
        </w:rPr>
        <w:t xml:space="preserve">- </w:t>
      </w:r>
      <w:r w:rsidRPr="005D7753">
        <w:rPr>
          <w:sz w:val="24"/>
          <w:szCs w:val="24"/>
          <w:u w:val="single"/>
        </w:rPr>
        <w:t>Eclairage public</w:t>
      </w:r>
      <w:r w:rsidR="000F44EA">
        <w:rPr>
          <w:sz w:val="24"/>
          <w:szCs w:val="24"/>
        </w:rPr>
        <w:t> : travaux qui vont bientôt démarrés, en attente des derniers</w:t>
      </w:r>
    </w:p>
    <w:p w14:paraId="2CCE7BE9" w14:textId="1ED7C9ED" w:rsidR="001E0360" w:rsidRDefault="000F44EA" w:rsidP="00B01C83">
      <w:pPr>
        <w:spacing w:after="0"/>
        <w:jc w:val="both"/>
        <w:rPr>
          <w:sz w:val="24"/>
          <w:szCs w:val="24"/>
        </w:rPr>
      </w:pPr>
      <w:r w:rsidRPr="00B01C83">
        <w:rPr>
          <w:sz w:val="24"/>
          <w:szCs w:val="24"/>
        </w:rPr>
        <w:t>matériaux.</w:t>
      </w:r>
    </w:p>
    <w:p w14:paraId="576A4B8F" w14:textId="77777777" w:rsidR="00B01C83" w:rsidRPr="00B01C83" w:rsidRDefault="00B01C83" w:rsidP="00B01C83">
      <w:pPr>
        <w:spacing w:after="0"/>
        <w:jc w:val="both"/>
        <w:rPr>
          <w:sz w:val="24"/>
          <w:szCs w:val="24"/>
        </w:rPr>
      </w:pPr>
    </w:p>
    <w:p w14:paraId="7B368D09" w14:textId="424F5CF2" w:rsidR="0064213A" w:rsidRPr="005D7753" w:rsidRDefault="0064213A" w:rsidP="00B01C83">
      <w:pPr>
        <w:pStyle w:val="Paragraphedeliste"/>
        <w:spacing w:after="0"/>
        <w:jc w:val="both"/>
        <w:rPr>
          <w:sz w:val="24"/>
          <w:szCs w:val="24"/>
          <w:u w:val="single"/>
        </w:rPr>
      </w:pPr>
      <w:r w:rsidRPr="005D7753">
        <w:rPr>
          <w:sz w:val="24"/>
          <w:szCs w:val="24"/>
        </w:rPr>
        <w:t xml:space="preserve">- </w:t>
      </w:r>
      <w:r w:rsidRPr="005D7753">
        <w:rPr>
          <w:sz w:val="24"/>
          <w:szCs w:val="24"/>
          <w:u w:val="single"/>
        </w:rPr>
        <w:t xml:space="preserve">Logement 1 rue de la mairie </w:t>
      </w:r>
    </w:p>
    <w:p w14:paraId="79AD7FDC" w14:textId="3BEAA693" w:rsidR="0064213A" w:rsidRPr="00B71F9B" w:rsidRDefault="00B71F9B" w:rsidP="00B01C83">
      <w:pPr>
        <w:spacing w:after="0"/>
        <w:jc w:val="both"/>
        <w:rPr>
          <w:sz w:val="24"/>
          <w:szCs w:val="24"/>
        </w:rPr>
      </w:pPr>
      <w:r>
        <w:rPr>
          <w:sz w:val="24"/>
          <w:szCs w:val="24"/>
        </w:rPr>
        <w:t>Monsieur le Maire souhaite</w:t>
      </w:r>
      <w:r w:rsidR="0064213A" w:rsidRPr="00B71F9B">
        <w:rPr>
          <w:sz w:val="24"/>
          <w:szCs w:val="24"/>
        </w:rPr>
        <w:t xml:space="preserve"> remercier l’ensemble des bénévoles qui ont aid</w:t>
      </w:r>
      <w:r w:rsidR="000F44EA">
        <w:rPr>
          <w:sz w:val="24"/>
          <w:szCs w:val="24"/>
        </w:rPr>
        <w:t>é</w:t>
      </w:r>
      <w:r w:rsidR="0064213A" w:rsidRPr="00B71F9B">
        <w:rPr>
          <w:sz w:val="24"/>
          <w:szCs w:val="24"/>
        </w:rPr>
        <w:t xml:space="preserve"> à la rénovation du logement à côté de la mairie qui accueillera prochainement 2 familles ukrainiennes dont 4 adultes et 2 enfants, qui sont déjà scolarisés.</w:t>
      </w:r>
    </w:p>
    <w:p w14:paraId="7631F570" w14:textId="14DE23ED" w:rsidR="0064213A" w:rsidRPr="00B71F9B" w:rsidRDefault="0064213A" w:rsidP="00B01C83">
      <w:pPr>
        <w:spacing w:after="0"/>
        <w:jc w:val="both"/>
        <w:rPr>
          <w:sz w:val="24"/>
          <w:szCs w:val="24"/>
        </w:rPr>
      </w:pPr>
      <w:r w:rsidRPr="00B71F9B">
        <w:rPr>
          <w:sz w:val="24"/>
          <w:szCs w:val="24"/>
        </w:rPr>
        <w:t>Ils viennent de Kharkiv, qu’ils ont quitté sous les bombes…</w:t>
      </w:r>
    </w:p>
    <w:p w14:paraId="74852E63" w14:textId="570B7B69" w:rsidR="0064213A" w:rsidRPr="00B71F9B" w:rsidRDefault="00B71F9B" w:rsidP="00B01C83">
      <w:pPr>
        <w:spacing w:after="0"/>
        <w:jc w:val="both"/>
        <w:rPr>
          <w:sz w:val="24"/>
          <w:szCs w:val="24"/>
        </w:rPr>
      </w:pPr>
      <w:r w:rsidRPr="00B71F9B">
        <w:rPr>
          <w:sz w:val="24"/>
          <w:szCs w:val="24"/>
        </w:rPr>
        <w:t xml:space="preserve">Il </w:t>
      </w:r>
      <w:r w:rsidR="0064213A" w:rsidRPr="00B71F9B">
        <w:rPr>
          <w:sz w:val="24"/>
          <w:szCs w:val="24"/>
        </w:rPr>
        <w:t>remercie également les entreprises et les nombreux donateurs, cet élan de solidarité est formidable.</w:t>
      </w:r>
    </w:p>
    <w:p w14:paraId="35789671" w14:textId="5CFF58E4" w:rsidR="0064213A" w:rsidRDefault="0064213A" w:rsidP="00B01C83">
      <w:pPr>
        <w:spacing w:after="0"/>
        <w:jc w:val="both"/>
        <w:rPr>
          <w:sz w:val="24"/>
          <w:szCs w:val="24"/>
        </w:rPr>
      </w:pPr>
      <w:r w:rsidRPr="00B71F9B">
        <w:rPr>
          <w:sz w:val="24"/>
          <w:szCs w:val="24"/>
        </w:rPr>
        <w:t>Une réception sera organisée dès leur arrivée dans le logement afin de remercier tout le monde).</w:t>
      </w:r>
    </w:p>
    <w:p w14:paraId="4B020F66" w14:textId="77777777" w:rsidR="00B01C83" w:rsidRDefault="00B01C83" w:rsidP="00B01C83">
      <w:pPr>
        <w:spacing w:after="0"/>
        <w:jc w:val="both"/>
        <w:rPr>
          <w:sz w:val="24"/>
          <w:szCs w:val="24"/>
        </w:rPr>
      </w:pPr>
    </w:p>
    <w:p w14:paraId="4EBA3AAE" w14:textId="34051D2F" w:rsidR="000F44EA" w:rsidRDefault="000F44EA" w:rsidP="00B01C83">
      <w:pPr>
        <w:ind w:firstLine="708"/>
        <w:jc w:val="both"/>
        <w:rPr>
          <w:sz w:val="24"/>
          <w:szCs w:val="24"/>
        </w:rPr>
      </w:pPr>
      <w:r>
        <w:rPr>
          <w:sz w:val="24"/>
          <w:szCs w:val="24"/>
        </w:rPr>
        <w:t xml:space="preserve">- </w:t>
      </w:r>
      <w:r w:rsidRPr="000F44EA">
        <w:rPr>
          <w:sz w:val="24"/>
          <w:szCs w:val="24"/>
          <w:u w:val="single"/>
        </w:rPr>
        <w:t>Questions</w:t>
      </w:r>
    </w:p>
    <w:p w14:paraId="5921B8F2" w14:textId="6FF334A3" w:rsidR="00CC2BFE" w:rsidRDefault="000F44EA" w:rsidP="00B01C83">
      <w:pPr>
        <w:jc w:val="both"/>
        <w:rPr>
          <w:sz w:val="24"/>
          <w:szCs w:val="24"/>
        </w:rPr>
      </w:pPr>
      <w:r>
        <w:rPr>
          <w:sz w:val="24"/>
          <w:szCs w:val="24"/>
        </w:rPr>
        <w:t>&gt; Monsieur DE SIETER demande ce qu’il en est du droit d’expression des membres de l’opposition depuis l’arrêt de la brève</w:t>
      </w:r>
      <w:r w:rsidR="00CC2BFE">
        <w:rPr>
          <w:sz w:val="24"/>
          <w:szCs w:val="24"/>
        </w:rPr>
        <w:t xml:space="preserve"> en novembre dernier ; il mentionne ne pas avoir encore </w:t>
      </w:r>
      <w:r w:rsidR="00CC2BFE">
        <w:rPr>
          <w:sz w:val="24"/>
          <w:szCs w:val="24"/>
        </w:rPr>
        <w:lastRenderedPageBreak/>
        <w:t>obtenu l’accès aux outils numériques de la commune, comme mentionné dans le règlement établi en début de mandat.</w:t>
      </w:r>
    </w:p>
    <w:p w14:paraId="433D6E5D" w14:textId="7C05BBBC" w:rsidR="000F44EA" w:rsidRDefault="000F44EA" w:rsidP="00B01C83">
      <w:pPr>
        <w:jc w:val="both"/>
        <w:rPr>
          <w:sz w:val="24"/>
          <w:szCs w:val="24"/>
        </w:rPr>
      </w:pPr>
      <w:r>
        <w:rPr>
          <w:sz w:val="24"/>
          <w:szCs w:val="24"/>
        </w:rPr>
        <w:t>Il précise qu’un courrier</w:t>
      </w:r>
      <w:r w:rsidR="00CC2BFE">
        <w:rPr>
          <w:sz w:val="24"/>
          <w:szCs w:val="24"/>
        </w:rPr>
        <w:t xml:space="preserve"> en recommandé</w:t>
      </w:r>
      <w:r>
        <w:rPr>
          <w:sz w:val="24"/>
          <w:szCs w:val="24"/>
        </w:rPr>
        <w:t xml:space="preserve"> a été envoyé à Monsieur le Maire, mais qu’il n’a pas obtenu de réponse.</w:t>
      </w:r>
    </w:p>
    <w:p w14:paraId="09A8B3BE" w14:textId="03000CD1" w:rsidR="000F44EA" w:rsidRDefault="000F44EA" w:rsidP="00B01C83">
      <w:pPr>
        <w:jc w:val="both"/>
        <w:rPr>
          <w:sz w:val="24"/>
          <w:szCs w:val="24"/>
        </w:rPr>
      </w:pPr>
      <w:r>
        <w:rPr>
          <w:sz w:val="24"/>
          <w:szCs w:val="24"/>
        </w:rPr>
        <w:t>Monsieur Damien HAYART précise qu’une réunion va avoir lieu cette semaine à ce sujet.</w:t>
      </w:r>
    </w:p>
    <w:p w14:paraId="0D02DE41" w14:textId="066577D7" w:rsidR="00CC2BFE" w:rsidRDefault="00CC2BFE" w:rsidP="00B01C83">
      <w:pPr>
        <w:jc w:val="both"/>
        <w:rPr>
          <w:sz w:val="24"/>
          <w:szCs w:val="24"/>
        </w:rPr>
      </w:pPr>
      <w:r>
        <w:rPr>
          <w:sz w:val="24"/>
          <w:szCs w:val="24"/>
        </w:rPr>
        <w:t>&gt; Monsieur Jean-Sébastien THIBAUT évoque les déjections canines dans les hameaux et le manque de poubelles. Sa proposition va être étudiée.</w:t>
      </w:r>
    </w:p>
    <w:p w14:paraId="7DB31B90" w14:textId="72A7A768" w:rsidR="00CC2BFE" w:rsidRDefault="00CC2BFE" w:rsidP="00B01C83">
      <w:pPr>
        <w:jc w:val="both"/>
        <w:rPr>
          <w:sz w:val="24"/>
          <w:szCs w:val="24"/>
        </w:rPr>
      </w:pPr>
      <w:r>
        <w:rPr>
          <w:sz w:val="24"/>
          <w:szCs w:val="24"/>
        </w:rPr>
        <w:t>Monsieur TROUILLET précise que le réflexe, même sans poubelles, est de toujours avoir un sachet sur soi lorsque l’on promène son chien.</w:t>
      </w:r>
    </w:p>
    <w:p w14:paraId="431E3BEC" w14:textId="07050D7C" w:rsidR="003D3514" w:rsidRDefault="003D3514" w:rsidP="00B01C83">
      <w:pPr>
        <w:jc w:val="both"/>
        <w:rPr>
          <w:sz w:val="24"/>
          <w:szCs w:val="24"/>
        </w:rPr>
      </w:pPr>
      <w:r>
        <w:rPr>
          <w:sz w:val="24"/>
          <w:szCs w:val="24"/>
        </w:rPr>
        <w:t>&gt; Monsieur le Maire évoque également le problème des chiens laissés en liberté, notamment pour les couvaisons des animaux.</w:t>
      </w:r>
    </w:p>
    <w:p w14:paraId="460B9BEF" w14:textId="7BAC44BB" w:rsidR="002E14E8" w:rsidRDefault="0064555D" w:rsidP="00B01C83">
      <w:pPr>
        <w:jc w:val="both"/>
        <w:rPr>
          <w:sz w:val="24"/>
          <w:szCs w:val="24"/>
        </w:rPr>
      </w:pPr>
      <w:r>
        <w:rPr>
          <w:sz w:val="24"/>
          <w:szCs w:val="24"/>
        </w:rPr>
        <w:t>&gt; Monsieur le Maire évoque une prochaine activité avec l’ATB 14-18</w:t>
      </w:r>
      <w:r w:rsidR="002E14E8">
        <w:rPr>
          <w:sz w:val="24"/>
          <w:szCs w:val="24"/>
        </w:rPr>
        <w:t xml:space="preserve"> portant sur le blockhaus L’hôpital à l’aventure.</w:t>
      </w:r>
    </w:p>
    <w:p w14:paraId="3E919051" w14:textId="5189A919" w:rsidR="002E14E8" w:rsidRDefault="002E14E8" w:rsidP="00B01C83">
      <w:pPr>
        <w:jc w:val="both"/>
        <w:rPr>
          <w:sz w:val="24"/>
          <w:szCs w:val="24"/>
        </w:rPr>
      </w:pPr>
      <w:r>
        <w:rPr>
          <w:sz w:val="24"/>
          <w:szCs w:val="24"/>
        </w:rPr>
        <w:t>&gt; Madame Isabelle DELMER demande s’il serait possible d’avoir un « miroir » au carrefour du Calvaire qui est dangereux. Monsieur Damien HAYART lui répond que la MEL refuse d’en mettre car il s’est avéré que cela pouvait être dangereux, les « miroirs » pouvant indiquer une mauvaise information.</w:t>
      </w:r>
    </w:p>
    <w:p w14:paraId="105A7165" w14:textId="44F5F6CB" w:rsidR="00FE0D3A" w:rsidRDefault="002E14E8" w:rsidP="00B01C83">
      <w:pPr>
        <w:jc w:val="both"/>
        <w:rPr>
          <w:sz w:val="24"/>
          <w:szCs w:val="24"/>
        </w:rPr>
      </w:pPr>
      <w:r>
        <w:rPr>
          <w:sz w:val="24"/>
          <w:szCs w:val="24"/>
        </w:rPr>
        <w:t>Une discussion a lieu entre Monsieur le Maire et Monsieur Damien HAYART sur les solutions intermédiaires à envisager, notamment le 30km/heure au sein du village</w:t>
      </w:r>
      <w:r w:rsidR="00FE0D3A">
        <w:rPr>
          <w:sz w:val="24"/>
          <w:szCs w:val="24"/>
        </w:rPr>
        <w:t>.</w:t>
      </w:r>
    </w:p>
    <w:p w14:paraId="10B9EF43" w14:textId="2B8B0C0F" w:rsidR="002E14E8" w:rsidRDefault="00FE0D3A" w:rsidP="00B01C83">
      <w:pPr>
        <w:jc w:val="both"/>
        <w:rPr>
          <w:sz w:val="24"/>
          <w:szCs w:val="24"/>
        </w:rPr>
      </w:pPr>
      <w:r>
        <w:rPr>
          <w:sz w:val="24"/>
          <w:szCs w:val="24"/>
        </w:rPr>
        <w:t>Monsieur DE SIETER évoque le principe des « feux intelligents » qui fonctionne bien dans d’autres communes.</w:t>
      </w:r>
    </w:p>
    <w:p w14:paraId="1EA35979" w14:textId="77777777" w:rsidR="002E14E8" w:rsidRPr="00B71F9B" w:rsidRDefault="002E14E8" w:rsidP="00B01C83">
      <w:pPr>
        <w:jc w:val="both"/>
        <w:rPr>
          <w:sz w:val="24"/>
          <w:szCs w:val="24"/>
        </w:rPr>
      </w:pPr>
    </w:p>
    <w:p w14:paraId="2F80A6E5" w14:textId="143582E3" w:rsidR="001E0360" w:rsidRDefault="001E0360" w:rsidP="00B01C83">
      <w:pPr>
        <w:pStyle w:val="Paragraphedeliste"/>
        <w:jc w:val="both"/>
      </w:pPr>
    </w:p>
    <w:p w14:paraId="63EB007A" w14:textId="7ABDAD8D" w:rsidR="00B71F9B" w:rsidRPr="00B71F9B" w:rsidRDefault="00B71F9B" w:rsidP="00B01C83">
      <w:pPr>
        <w:jc w:val="both"/>
        <w:rPr>
          <w:sz w:val="24"/>
          <w:szCs w:val="24"/>
        </w:rPr>
      </w:pPr>
      <w:r w:rsidRPr="00B71F9B">
        <w:rPr>
          <w:sz w:val="24"/>
          <w:szCs w:val="24"/>
        </w:rPr>
        <w:t>Fin du Conseil : 21h00</w:t>
      </w:r>
    </w:p>
    <w:p w14:paraId="185D2509" w14:textId="77777777" w:rsidR="001E0360" w:rsidRPr="00FF4501" w:rsidRDefault="001E0360" w:rsidP="00FF4501">
      <w:pPr>
        <w:pStyle w:val="Paragraphedeliste"/>
      </w:pPr>
    </w:p>
    <w:sectPr w:rsidR="001E0360" w:rsidRPr="00FF45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320D" w14:textId="77777777" w:rsidR="00214970" w:rsidRDefault="00214970" w:rsidP="00214970">
      <w:pPr>
        <w:spacing w:after="0" w:line="240" w:lineRule="auto"/>
      </w:pPr>
      <w:r>
        <w:separator/>
      </w:r>
    </w:p>
  </w:endnote>
  <w:endnote w:type="continuationSeparator" w:id="0">
    <w:p w14:paraId="333CDB1B" w14:textId="77777777" w:rsidR="00214970" w:rsidRDefault="00214970" w:rsidP="0021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1F1D" w14:textId="77777777" w:rsidR="00214970" w:rsidRDefault="00214970" w:rsidP="00214970">
      <w:pPr>
        <w:spacing w:after="0" w:line="240" w:lineRule="auto"/>
      </w:pPr>
      <w:r>
        <w:separator/>
      </w:r>
    </w:p>
  </w:footnote>
  <w:footnote w:type="continuationSeparator" w:id="0">
    <w:p w14:paraId="460816BC" w14:textId="77777777" w:rsidR="00214970" w:rsidRDefault="00214970" w:rsidP="00214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5001"/>
    <w:multiLevelType w:val="hybridMultilevel"/>
    <w:tmpl w:val="D32A6B6C"/>
    <w:lvl w:ilvl="0" w:tplc="74B0221C">
      <w:start w:val="6"/>
      <w:numFmt w:val="bullet"/>
      <w:lvlText w:val=""/>
      <w:lvlJc w:val="left"/>
      <w:pPr>
        <w:ind w:left="1440" w:hanging="360"/>
      </w:pPr>
      <w:rPr>
        <w:rFonts w:ascii="Symbol" w:eastAsiaTheme="minorHAnsi" w:hAnsi="Symbol"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3522F4E"/>
    <w:multiLevelType w:val="hybridMultilevel"/>
    <w:tmpl w:val="88A2565E"/>
    <w:lvl w:ilvl="0" w:tplc="2C4CCDBE">
      <w:start w:val="6"/>
      <w:numFmt w:val="bullet"/>
      <w:lvlText w:val=""/>
      <w:lvlJc w:val="left"/>
      <w:pPr>
        <w:ind w:left="1080" w:hanging="360"/>
      </w:pPr>
      <w:rPr>
        <w:rFonts w:ascii="Wingdings" w:eastAsiaTheme="minorHAnsi"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2220EE4"/>
    <w:multiLevelType w:val="hybridMultilevel"/>
    <w:tmpl w:val="25101EEA"/>
    <w:lvl w:ilvl="0" w:tplc="81A8A4EA">
      <w:start w:val="1"/>
      <w:numFmt w:val="decimal"/>
      <w:lvlText w:val="%1)"/>
      <w:lvlJc w:val="left"/>
      <w:pPr>
        <w:ind w:left="720" w:hanging="360"/>
      </w:pPr>
      <w:rPr>
        <w:rFonts w:ascii="Times New Roman" w:hAnsi="Times New Roman"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FAF1F82"/>
    <w:multiLevelType w:val="multilevel"/>
    <w:tmpl w:val="F202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307D3"/>
    <w:multiLevelType w:val="hybridMultilevel"/>
    <w:tmpl w:val="EA5415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A880354"/>
    <w:multiLevelType w:val="hybridMultilevel"/>
    <w:tmpl w:val="CAF8354C"/>
    <w:lvl w:ilvl="0" w:tplc="CA5A7DE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01"/>
    <w:rsid w:val="00001F5B"/>
    <w:rsid w:val="0000688C"/>
    <w:rsid w:val="000256BB"/>
    <w:rsid w:val="000F44EA"/>
    <w:rsid w:val="001035F8"/>
    <w:rsid w:val="0018002D"/>
    <w:rsid w:val="001B0D2A"/>
    <w:rsid w:val="001E0360"/>
    <w:rsid w:val="00214970"/>
    <w:rsid w:val="002611D6"/>
    <w:rsid w:val="002724AA"/>
    <w:rsid w:val="002E14E8"/>
    <w:rsid w:val="0032003A"/>
    <w:rsid w:val="003410DC"/>
    <w:rsid w:val="00367E52"/>
    <w:rsid w:val="003D3514"/>
    <w:rsid w:val="003D4179"/>
    <w:rsid w:val="003F5D60"/>
    <w:rsid w:val="00402889"/>
    <w:rsid w:val="00457658"/>
    <w:rsid w:val="00471C64"/>
    <w:rsid w:val="004A1ADF"/>
    <w:rsid w:val="00576390"/>
    <w:rsid w:val="005B3495"/>
    <w:rsid w:val="005D7753"/>
    <w:rsid w:val="0064213A"/>
    <w:rsid w:val="0064555D"/>
    <w:rsid w:val="006A3FC5"/>
    <w:rsid w:val="006B27B6"/>
    <w:rsid w:val="007A4D61"/>
    <w:rsid w:val="007D4369"/>
    <w:rsid w:val="00835FA6"/>
    <w:rsid w:val="009D7BD5"/>
    <w:rsid w:val="00A06E29"/>
    <w:rsid w:val="00A56315"/>
    <w:rsid w:val="00AA0D22"/>
    <w:rsid w:val="00B01C83"/>
    <w:rsid w:val="00B54EB5"/>
    <w:rsid w:val="00B71F9B"/>
    <w:rsid w:val="00BD7D3B"/>
    <w:rsid w:val="00BF456B"/>
    <w:rsid w:val="00CC2BFE"/>
    <w:rsid w:val="00D25C7B"/>
    <w:rsid w:val="00D44312"/>
    <w:rsid w:val="00D72699"/>
    <w:rsid w:val="00D921A1"/>
    <w:rsid w:val="00DF6C2A"/>
    <w:rsid w:val="00E02185"/>
    <w:rsid w:val="00E57D86"/>
    <w:rsid w:val="00E84892"/>
    <w:rsid w:val="00EA341C"/>
    <w:rsid w:val="00ED5297"/>
    <w:rsid w:val="00EF4B3E"/>
    <w:rsid w:val="00F375FD"/>
    <w:rsid w:val="00F72D20"/>
    <w:rsid w:val="00F73901"/>
    <w:rsid w:val="00FD7602"/>
    <w:rsid w:val="00FE0D3A"/>
    <w:rsid w:val="00FF0637"/>
    <w:rsid w:val="00FF4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37612F"/>
  <w15:chartTrackingRefBased/>
  <w15:docId w15:val="{689F9810-446A-47FE-A4F0-8C30509E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2699"/>
    <w:pPr>
      <w:ind w:left="720"/>
      <w:contextualSpacing/>
    </w:pPr>
  </w:style>
  <w:style w:type="paragraph" w:styleId="NormalWeb">
    <w:name w:val="Normal (Web)"/>
    <w:basedOn w:val="Normal"/>
    <w:uiPriority w:val="99"/>
    <w:semiHidden/>
    <w:unhideWhenUsed/>
    <w:rsid w:val="002149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14970"/>
    <w:pPr>
      <w:tabs>
        <w:tab w:val="center" w:pos="4536"/>
        <w:tab w:val="right" w:pos="9072"/>
      </w:tabs>
      <w:spacing w:after="0" w:line="240" w:lineRule="auto"/>
    </w:pPr>
  </w:style>
  <w:style w:type="character" w:customStyle="1" w:styleId="En-tteCar">
    <w:name w:val="En-tête Car"/>
    <w:basedOn w:val="Policepardfaut"/>
    <w:link w:val="En-tte"/>
    <w:uiPriority w:val="99"/>
    <w:rsid w:val="00214970"/>
  </w:style>
  <w:style w:type="paragraph" w:styleId="Pieddepage">
    <w:name w:val="footer"/>
    <w:basedOn w:val="Normal"/>
    <w:link w:val="PieddepageCar"/>
    <w:uiPriority w:val="99"/>
    <w:unhideWhenUsed/>
    <w:rsid w:val="002149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4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9</Pages>
  <Words>2598</Words>
  <Characters>14290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Maire</dc:creator>
  <cp:keywords/>
  <dc:description/>
  <cp:lastModifiedBy>Secretariat Maire</cp:lastModifiedBy>
  <cp:revision>13</cp:revision>
  <cp:lastPrinted>2022-04-05T10:27:00Z</cp:lastPrinted>
  <dcterms:created xsi:type="dcterms:W3CDTF">2022-03-28T18:23:00Z</dcterms:created>
  <dcterms:modified xsi:type="dcterms:W3CDTF">2022-04-07T07:49:00Z</dcterms:modified>
</cp:coreProperties>
</file>